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C7820" w14:textId="5F6DFB78" w:rsidR="000533CF" w:rsidRDefault="006B761B" w:rsidP="006B761B">
      <w:pPr>
        <w:pStyle w:val="MAQSText"/>
        <w:rPr>
          <w:rFonts w:ascii="Times New Roman" w:hAnsi="Times New Roman" w:cs="Times New Roman"/>
          <w:b/>
          <w:sz w:val="24"/>
          <w:szCs w:val="24"/>
          <w:lang w:val="et-EE"/>
        </w:rPr>
      </w:pPr>
      <w:r w:rsidRPr="000533CF">
        <w:rPr>
          <w:rFonts w:ascii="Times New Roman" w:hAnsi="Times New Roman" w:cs="Times New Roman"/>
          <w:b/>
          <w:sz w:val="24"/>
          <w:szCs w:val="24"/>
          <w:lang w:val="et-EE"/>
        </w:rPr>
        <w:t>KÄSUNDUSLEPING</w:t>
      </w:r>
    </w:p>
    <w:p w14:paraId="69DF4A26" w14:textId="11E19CB2" w:rsidR="000533CF" w:rsidRPr="000533CF" w:rsidRDefault="000533CF" w:rsidP="000533CF">
      <w:pPr>
        <w:jc w:val="both"/>
        <w:rPr>
          <w:rFonts w:ascii="Times New Roman" w:hAnsi="Times New Roman" w:cs="Times New Roman"/>
          <w:sz w:val="24"/>
          <w:szCs w:val="24"/>
        </w:rPr>
      </w:pPr>
      <w:r w:rsidRPr="000533CF">
        <w:rPr>
          <w:rFonts w:ascii="Times New Roman" w:hAnsi="Times New Roman" w:cs="Times New Roman"/>
          <w:b/>
          <w:bCs/>
          <w:sz w:val="24"/>
          <w:szCs w:val="24"/>
        </w:rPr>
        <w:t>Rakvere Linnavalitsus</w:t>
      </w:r>
      <w:r w:rsidRPr="000533CF">
        <w:rPr>
          <w:rFonts w:ascii="Times New Roman" w:hAnsi="Times New Roman" w:cs="Times New Roman"/>
          <w:sz w:val="24"/>
          <w:szCs w:val="24"/>
        </w:rPr>
        <w:t>, registrikoodiga 75025064, aadress Lai tn 20, Rakvere, keda esindab linnapea Triin Varek</w:t>
      </w:r>
      <w:r w:rsidRPr="000533CF">
        <w:rPr>
          <w:rFonts w:ascii="Times New Roman" w:hAnsi="Times New Roman" w:cs="Times New Roman"/>
          <w:sz w:val="24"/>
          <w:szCs w:val="24"/>
          <w:u w:val="dotted"/>
        </w:rPr>
        <w:t>,</w:t>
      </w:r>
      <w:r w:rsidRPr="000533CF">
        <w:rPr>
          <w:rFonts w:ascii="Times New Roman" w:hAnsi="Times New Roman" w:cs="Times New Roman"/>
          <w:sz w:val="24"/>
          <w:szCs w:val="24"/>
        </w:rPr>
        <w:t xml:space="preserve"> ühelt poolt (edaspidi </w:t>
      </w:r>
      <w:r w:rsidR="00F910BE" w:rsidRPr="000533CF">
        <w:rPr>
          <w:rFonts w:ascii="Times New Roman" w:hAnsi="Times New Roman" w:cs="Times New Roman"/>
          <w:b/>
          <w:sz w:val="24"/>
          <w:szCs w:val="24"/>
        </w:rPr>
        <w:t>Käsundiandja</w:t>
      </w:r>
      <w:r w:rsidRPr="000533CF">
        <w:rPr>
          <w:rFonts w:ascii="Times New Roman" w:hAnsi="Times New Roman" w:cs="Times New Roman"/>
          <w:sz w:val="24"/>
          <w:szCs w:val="24"/>
        </w:rPr>
        <w:t>),</w:t>
      </w:r>
    </w:p>
    <w:p w14:paraId="362C8B77" w14:textId="77777777" w:rsidR="000533CF" w:rsidRPr="000533CF" w:rsidRDefault="000533CF" w:rsidP="000533CF">
      <w:pPr>
        <w:jc w:val="both"/>
        <w:rPr>
          <w:rFonts w:ascii="Times New Roman" w:hAnsi="Times New Roman" w:cs="Times New Roman"/>
          <w:sz w:val="24"/>
          <w:szCs w:val="24"/>
        </w:rPr>
      </w:pPr>
      <w:r w:rsidRPr="000533CF">
        <w:rPr>
          <w:rFonts w:ascii="Times New Roman" w:hAnsi="Times New Roman" w:cs="Times New Roman"/>
          <w:sz w:val="24"/>
          <w:szCs w:val="24"/>
        </w:rPr>
        <w:t>ja</w:t>
      </w:r>
    </w:p>
    <w:p w14:paraId="65EF3124" w14:textId="6931E0E1" w:rsidR="000533CF" w:rsidRPr="000533CF" w:rsidRDefault="000533CF" w:rsidP="000533CF">
      <w:pPr>
        <w:jc w:val="both"/>
        <w:rPr>
          <w:rFonts w:ascii="Times New Roman" w:hAnsi="Times New Roman" w:cs="Times New Roman"/>
          <w:sz w:val="24"/>
          <w:szCs w:val="24"/>
        </w:rPr>
      </w:pPr>
      <w:r w:rsidRPr="000533CF">
        <w:rPr>
          <w:rFonts w:ascii="Times New Roman" w:hAnsi="Times New Roman" w:cs="Times New Roman"/>
          <w:b/>
          <w:sz w:val="24"/>
          <w:szCs w:val="24"/>
        </w:rPr>
        <w:t>……………..</w:t>
      </w:r>
      <w:r w:rsidRPr="000533CF">
        <w:rPr>
          <w:rFonts w:ascii="Times New Roman" w:hAnsi="Times New Roman" w:cs="Times New Roman"/>
          <w:sz w:val="24"/>
          <w:szCs w:val="24"/>
        </w:rPr>
        <w:t xml:space="preserve">, registrikoodiga ……………….., aadressiga ………………….., keda esindab …………….., teiselt poolt (edaspidi </w:t>
      </w:r>
      <w:r w:rsidR="00F910BE" w:rsidRPr="000533CF">
        <w:rPr>
          <w:rFonts w:ascii="Times New Roman" w:hAnsi="Times New Roman" w:cs="Times New Roman"/>
          <w:b/>
          <w:sz w:val="24"/>
          <w:szCs w:val="24"/>
        </w:rPr>
        <w:t>Käsundisaaja</w:t>
      </w:r>
      <w:r w:rsidRPr="000533CF">
        <w:rPr>
          <w:rFonts w:ascii="Times New Roman" w:hAnsi="Times New Roman" w:cs="Times New Roman"/>
          <w:sz w:val="24"/>
          <w:szCs w:val="24"/>
        </w:rPr>
        <w:t>),</w:t>
      </w:r>
    </w:p>
    <w:p w14:paraId="4B726A23" w14:textId="77777777" w:rsidR="006B761B" w:rsidRPr="000533CF" w:rsidRDefault="006B761B" w:rsidP="006B761B">
      <w:pPr>
        <w:pStyle w:val="MAQSText"/>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edaspidi eeltoodud isikud ka kui Pool või ühiselt kui Pooled, on sõlminud käesoleva käsunduslepingu (edaspidi </w:t>
      </w:r>
      <w:r w:rsidRPr="000533CF">
        <w:rPr>
          <w:rFonts w:ascii="Times New Roman" w:hAnsi="Times New Roman" w:cs="Times New Roman"/>
          <w:b/>
          <w:sz w:val="24"/>
          <w:szCs w:val="24"/>
          <w:lang w:val="et-EE"/>
        </w:rPr>
        <w:t>Leping</w:t>
      </w:r>
      <w:r w:rsidRPr="000533CF">
        <w:rPr>
          <w:rFonts w:ascii="Times New Roman" w:hAnsi="Times New Roman" w:cs="Times New Roman"/>
          <w:sz w:val="24"/>
          <w:szCs w:val="24"/>
          <w:lang w:val="et-EE"/>
        </w:rPr>
        <w:t>) alljärgnevas:</w:t>
      </w:r>
    </w:p>
    <w:p w14:paraId="7F5EAACF" w14:textId="77777777" w:rsidR="00706836" w:rsidRPr="000533CF" w:rsidRDefault="006B761B" w:rsidP="00706836">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LEPINGU </w:t>
      </w:r>
      <w:r w:rsidR="00D3117A" w:rsidRPr="000533CF">
        <w:rPr>
          <w:rFonts w:ascii="Times New Roman" w:hAnsi="Times New Roman" w:cs="Times New Roman"/>
          <w:sz w:val="24"/>
          <w:szCs w:val="24"/>
          <w:lang w:val="et-EE"/>
        </w:rPr>
        <w:t>ese</w:t>
      </w:r>
    </w:p>
    <w:p w14:paraId="6DCBCF31" w14:textId="77777777" w:rsidR="00706836" w:rsidRPr="000533CF" w:rsidRDefault="00706836" w:rsidP="006B761B">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Leping koosneb Lepingust ja Lepingu lisadest, milles lepitakse kokku Lepingu sõlmimisel või pärast seda. Lepingu juurde sõlmitavad lisad on Lepingu lahutamatuks osaks.</w:t>
      </w:r>
    </w:p>
    <w:p w14:paraId="3ED87EB7" w14:textId="417A037F" w:rsidR="00AA119A" w:rsidRPr="00FB0241" w:rsidRDefault="006B761B" w:rsidP="00FB0241">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Käsundisaaja </w:t>
      </w:r>
      <w:r w:rsidR="00DC795F" w:rsidRPr="000533CF">
        <w:rPr>
          <w:rFonts w:ascii="Times New Roman" w:hAnsi="Times New Roman" w:cs="Times New Roman"/>
          <w:sz w:val="24"/>
          <w:szCs w:val="24"/>
          <w:lang w:val="et-EE"/>
        </w:rPr>
        <w:t>kohustub Lepingus toodud tingimustel ja mahus</w:t>
      </w:r>
      <w:r w:rsidR="00490868" w:rsidRPr="000533CF">
        <w:rPr>
          <w:rFonts w:ascii="Times New Roman" w:hAnsi="Times New Roman" w:cs="Times New Roman"/>
          <w:sz w:val="24"/>
          <w:szCs w:val="24"/>
          <w:lang w:val="et-EE"/>
        </w:rPr>
        <w:t xml:space="preserve"> viima läbi </w:t>
      </w:r>
      <w:bookmarkStart w:id="0" w:name="_Hlk38464558"/>
      <w:r w:rsidR="00FB0241">
        <w:rPr>
          <w:rFonts w:ascii="Times New Roman" w:hAnsi="Times New Roman" w:cs="Times New Roman"/>
          <w:sz w:val="24"/>
          <w:szCs w:val="24"/>
          <w:lang w:val="et-EE"/>
        </w:rPr>
        <w:t xml:space="preserve">Rakvere Linnavalitsuse </w:t>
      </w:r>
      <w:r w:rsidR="00490868" w:rsidRPr="00FB0241">
        <w:rPr>
          <w:rFonts w:ascii="Times New Roman" w:hAnsi="Times New Roman" w:cs="Times New Roman"/>
          <w:sz w:val="24"/>
          <w:szCs w:val="24"/>
          <w:lang w:val="et-EE"/>
        </w:rPr>
        <w:t>projekt</w:t>
      </w:r>
      <w:r w:rsidR="00A54030">
        <w:rPr>
          <w:rFonts w:ascii="Times New Roman" w:hAnsi="Times New Roman" w:cs="Times New Roman"/>
          <w:sz w:val="24"/>
          <w:szCs w:val="24"/>
          <w:lang w:val="et-EE"/>
        </w:rPr>
        <w:t>i</w:t>
      </w:r>
      <w:r w:rsidR="00490868" w:rsidRPr="00FB0241">
        <w:rPr>
          <w:rFonts w:ascii="Times New Roman" w:hAnsi="Times New Roman" w:cs="Times New Roman"/>
          <w:sz w:val="24"/>
          <w:szCs w:val="24"/>
          <w:lang w:val="et-EE"/>
        </w:rPr>
        <w:t xml:space="preserve"> „</w:t>
      </w:r>
      <w:r w:rsidR="00A54030">
        <w:rPr>
          <w:rFonts w:ascii="Times New Roman" w:hAnsi="Times New Roman" w:cs="Times New Roman"/>
          <w:sz w:val="24"/>
          <w:szCs w:val="24"/>
          <w:lang w:val="et-EE"/>
        </w:rPr>
        <w:t>Kodu</w:t>
      </w:r>
      <w:r w:rsidR="00512404">
        <w:rPr>
          <w:rFonts w:ascii="Times New Roman" w:hAnsi="Times New Roman" w:cs="Times New Roman"/>
          <w:sz w:val="24"/>
          <w:szCs w:val="24"/>
          <w:lang w:val="et-EE"/>
        </w:rPr>
        <w:t>t</w:t>
      </w:r>
      <w:r w:rsidR="00A54030">
        <w:rPr>
          <w:rFonts w:ascii="Times New Roman" w:hAnsi="Times New Roman" w:cs="Times New Roman"/>
          <w:sz w:val="24"/>
          <w:szCs w:val="24"/>
          <w:lang w:val="et-EE"/>
        </w:rPr>
        <w:t>eenuse arendamine Rakvere linnas</w:t>
      </w:r>
      <w:r w:rsidR="00490868" w:rsidRPr="00FB0241">
        <w:rPr>
          <w:rFonts w:ascii="Times New Roman" w:hAnsi="Times New Roman" w:cs="Times New Roman"/>
          <w:sz w:val="24"/>
          <w:szCs w:val="24"/>
          <w:lang w:val="et-EE"/>
        </w:rPr>
        <w:t>“</w:t>
      </w:r>
      <w:bookmarkEnd w:id="0"/>
      <w:r w:rsidR="00490868" w:rsidRPr="00FB0241">
        <w:rPr>
          <w:rFonts w:ascii="Times New Roman" w:hAnsi="Times New Roman" w:cs="Times New Roman"/>
          <w:sz w:val="24"/>
          <w:szCs w:val="24"/>
          <w:lang w:val="et-EE"/>
        </w:rPr>
        <w:t xml:space="preserve"> raames </w:t>
      </w:r>
      <w:r w:rsidR="00A54030">
        <w:rPr>
          <w:rFonts w:ascii="Times New Roman" w:hAnsi="Times New Roman" w:cs="Times New Roman"/>
          <w:sz w:val="24"/>
          <w:szCs w:val="24"/>
          <w:lang w:val="et-EE"/>
        </w:rPr>
        <w:t xml:space="preserve">Rakvere Sotsiaalkeskuse </w:t>
      </w:r>
      <w:r w:rsidR="00023544">
        <w:rPr>
          <w:rFonts w:ascii="Times New Roman" w:hAnsi="Times New Roman" w:cs="Times New Roman"/>
          <w:sz w:val="24"/>
          <w:szCs w:val="24"/>
          <w:lang w:val="et-EE"/>
        </w:rPr>
        <w:t xml:space="preserve">koduteenuseid osutatavatele </w:t>
      </w:r>
      <w:r w:rsidR="00A54030">
        <w:rPr>
          <w:rFonts w:ascii="Times New Roman" w:hAnsi="Times New Roman" w:cs="Times New Roman"/>
          <w:sz w:val="24"/>
          <w:szCs w:val="24"/>
          <w:lang w:val="et-EE"/>
        </w:rPr>
        <w:t>töötajatele</w:t>
      </w:r>
      <w:r w:rsidR="00490868" w:rsidRPr="00FB0241">
        <w:rPr>
          <w:rFonts w:ascii="Times New Roman" w:hAnsi="Times New Roman" w:cs="Times New Roman"/>
          <w:sz w:val="24"/>
          <w:szCs w:val="24"/>
          <w:lang w:val="et-EE"/>
        </w:rPr>
        <w:t xml:space="preserve"> supervisiooni</w:t>
      </w:r>
      <w:r w:rsidR="00262EEC" w:rsidRPr="00FB0241">
        <w:rPr>
          <w:rFonts w:ascii="Times New Roman" w:hAnsi="Times New Roman" w:cs="Times New Roman"/>
          <w:sz w:val="24"/>
          <w:szCs w:val="24"/>
          <w:lang w:val="et-EE"/>
        </w:rPr>
        <w:t xml:space="preserve"> </w:t>
      </w:r>
      <w:r w:rsidR="00DC795F" w:rsidRPr="00FB0241">
        <w:rPr>
          <w:rFonts w:ascii="Times New Roman" w:hAnsi="Times New Roman" w:cs="Times New Roman"/>
          <w:sz w:val="24"/>
          <w:szCs w:val="24"/>
          <w:lang w:val="et-EE"/>
        </w:rPr>
        <w:t xml:space="preserve">(edaspidi </w:t>
      </w:r>
      <w:r w:rsidR="00DC795F" w:rsidRPr="00FB0241">
        <w:rPr>
          <w:rFonts w:ascii="Times New Roman" w:hAnsi="Times New Roman" w:cs="Times New Roman"/>
          <w:b/>
          <w:sz w:val="24"/>
          <w:szCs w:val="24"/>
          <w:lang w:val="et-EE"/>
        </w:rPr>
        <w:t>Käsund</w:t>
      </w:r>
      <w:r w:rsidR="00DC795F" w:rsidRPr="00FB0241">
        <w:rPr>
          <w:rFonts w:ascii="Times New Roman" w:hAnsi="Times New Roman" w:cs="Times New Roman"/>
          <w:sz w:val="24"/>
          <w:szCs w:val="24"/>
          <w:lang w:val="et-EE"/>
        </w:rPr>
        <w:t>).</w:t>
      </w:r>
      <w:r w:rsidR="00AA119A" w:rsidRPr="00FB0241">
        <w:rPr>
          <w:rFonts w:ascii="Times New Roman" w:hAnsi="Times New Roman" w:cs="Times New Roman"/>
          <w:sz w:val="24"/>
          <w:szCs w:val="24"/>
          <w:lang w:val="et-EE"/>
        </w:rPr>
        <w:t xml:space="preserve"> Käsundi täitmisel kohustub Käsundisaaja lähtuma ja täitma </w:t>
      </w:r>
      <w:r w:rsidR="00A54030">
        <w:rPr>
          <w:rFonts w:ascii="Times New Roman" w:hAnsi="Times New Roman" w:cs="Times New Roman"/>
          <w:sz w:val="24"/>
          <w:szCs w:val="24"/>
          <w:lang w:val="et-EE"/>
        </w:rPr>
        <w:t>Rakvere Linnavalitsuse</w:t>
      </w:r>
      <w:r w:rsidR="00AA119A" w:rsidRPr="00FB0241">
        <w:rPr>
          <w:rFonts w:ascii="Times New Roman" w:hAnsi="Times New Roman" w:cs="Times New Roman"/>
          <w:sz w:val="24"/>
          <w:szCs w:val="24"/>
          <w:lang w:val="et-EE"/>
        </w:rPr>
        <w:t xml:space="preserve"> </w:t>
      </w:r>
      <w:r w:rsidR="00A54030">
        <w:rPr>
          <w:rFonts w:ascii="Times New Roman" w:hAnsi="Times New Roman" w:cs="Times New Roman"/>
          <w:sz w:val="24"/>
          <w:szCs w:val="24"/>
          <w:lang w:val="et-EE"/>
        </w:rPr>
        <w:t>pakkumismenetluse</w:t>
      </w:r>
      <w:r w:rsidR="00AA119A" w:rsidRPr="00FB0241">
        <w:rPr>
          <w:rFonts w:ascii="Times New Roman" w:hAnsi="Times New Roman" w:cs="Times New Roman"/>
          <w:sz w:val="24"/>
          <w:szCs w:val="24"/>
          <w:lang w:val="et-EE"/>
        </w:rPr>
        <w:t xml:space="preserve"> </w:t>
      </w:r>
      <w:r w:rsidR="00A54030">
        <w:rPr>
          <w:rFonts w:ascii="Times New Roman" w:hAnsi="Times New Roman" w:cs="Times New Roman"/>
          <w:sz w:val="24"/>
          <w:szCs w:val="24"/>
          <w:lang w:val="et-EE"/>
        </w:rPr>
        <w:t>„Supervisiooni teenuse tellimine“</w:t>
      </w:r>
      <w:r w:rsidR="00490868" w:rsidRPr="00FB0241">
        <w:rPr>
          <w:rFonts w:ascii="Times New Roman" w:hAnsi="Times New Roman" w:cs="Times New Roman"/>
          <w:sz w:val="24"/>
          <w:szCs w:val="24"/>
          <w:lang w:val="et-EE"/>
        </w:rPr>
        <w:t xml:space="preserve"> </w:t>
      </w:r>
      <w:r w:rsidR="00192674" w:rsidRPr="00FB0241">
        <w:rPr>
          <w:rFonts w:ascii="Times New Roman" w:hAnsi="Times New Roman" w:cs="Times New Roman"/>
          <w:sz w:val="24"/>
          <w:szCs w:val="24"/>
          <w:lang w:val="et-EE"/>
        </w:rPr>
        <w:t xml:space="preserve">(edaspidi </w:t>
      </w:r>
      <w:r w:rsidR="00A54030">
        <w:rPr>
          <w:rFonts w:ascii="Times New Roman" w:hAnsi="Times New Roman" w:cs="Times New Roman"/>
          <w:sz w:val="24"/>
          <w:szCs w:val="24"/>
          <w:lang w:val="et-EE"/>
        </w:rPr>
        <w:t>pakkumismenetluse</w:t>
      </w:r>
      <w:r w:rsidR="00192674" w:rsidRPr="00FB0241">
        <w:rPr>
          <w:rFonts w:ascii="Times New Roman" w:hAnsi="Times New Roman" w:cs="Times New Roman"/>
          <w:sz w:val="24"/>
          <w:szCs w:val="24"/>
          <w:lang w:val="et-EE"/>
        </w:rPr>
        <w:t xml:space="preserve">) </w:t>
      </w:r>
      <w:r w:rsidR="00AA119A" w:rsidRPr="00FB0241">
        <w:rPr>
          <w:rFonts w:ascii="Times New Roman" w:hAnsi="Times New Roman" w:cs="Times New Roman"/>
          <w:sz w:val="24"/>
          <w:szCs w:val="24"/>
          <w:lang w:val="et-EE"/>
        </w:rPr>
        <w:t>alusdokumentides</w:t>
      </w:r>
      <w:r w:rsidR="00512404">
        <w:rPr>
          <w:rFonts w:ascii="Times New Roman" w:hAnsi="Times New Roman" w:cs="Times New Roman"/>
          <w:sz w:val="24"/>
          <w:szCs w:val="24"/>
          <w:lang w:val="et-EE"/>
        </w:rPr>
        <w:t>, mis on käesoleva Lepingu lahutamatud lisad,</w:t>
      </w:r>
      <w:r w:rsidR="00AA119A" w:rsidRPr="00FB0241">
        <w:rPr>
          <w:rFonts w:ascii="Times New Roman" w:hAnsi="Times New Roman" w:cs="Times New Roman"/>
          <w:sz w:val="24"/>
          <w:szCs w:val="24"/>
          <w:lang w:val="et-EE"/>
        </w:rPr>
        <w:t xml:space="preserve"> sätestatud tingimusi.</w:t>
      </w:r>
    </w:p>
    <w:p w14:paraId="221F7777" w14:textId="0369ECD8" w:rsidR="009A2A65" w:rsidRPr="000533CF" w:rsidRDefault="009A2A65" w:rsidP="009A2A65">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Käsundiandja poolt annab kokkulepitud teenuse osutamiseks vajalikku informatsiooni ja osutab vajalikku kaasabi ning kontrollib teenuse osutamise vastavust </w:t>
      </w:r>
      <w:r w:rsidR="00AA119A" w:rsidRPr="000533CF">
        <w:rPr>
          <w:rFonts w:ascii="Times New Roman" w:hAnsi="Times New Roman" w:cs="Times New Roman"/>
          <w:sz w:val="24"/>
          <w:szCs w:val="24"/>
          <w:lang w:val="et-EE"/>
        </w:rPr>
        <w:t>L</w:t>
      </w:r>
      <w:r w:rsidRPr="000533CF">
        <w:rPr>
          <w:rFonts w:ascii="Times New Roman" w:hAnsi="Times New Roman" w:cs="Times New Roman"/>
          <w:sz w:val="24"/>
          <w:szCs w:val="24"/>
          <w:lang w:val="et-EE"/>
        </w:rPr>
        <w:t>epingu</w:t>
      </w:r>
      <w:r w:rsidR="00AA119A" w:rsidRPr="000533CF">
        <w:rPr>
          <w:rFonts w:ascii="Times New Roman" w:hAnsi="Times New Roman" w:cs="Times New Roman"/>
          <w:sz w:val="24"/>
          <w:szCs w:val="24"/>
          <w:lang w:val="et-EE"/>
        </w:rPr>
        <w:t xml:space="preserve"> </w:t>
      </w:r>
      <w:r w:rsidRPr="000533CF">
        <w:rPr>
          <w:rFonts w:ascii="Times New Roman" w:hAnsi="Times New Roman" w:cs="Times New Roman"/>
          <w:sz w:val="24"/>
          <w:szCs w:val="24"/>
          <w:lang w:val="et-EE"/>
        </w:rPr>
        <w:t xml:space="preserve">tingimustele </w:t>
      </w:r>
      <w:r w:rsidR="00262EEC" w:rsidRPr="000533CF">
        <w:rPr>
          <w:rFonts w:ascii="Times New Roman" w:hAnsi="Times New Roman" w:cs="Times New Roman"/>
          <w:sz w:val="24"/>
          <w:szCs w:val="24"/>
          <w:lang w:val="et-EE"/>
        </w:rPr>
        <w:t xml:space="preserve">Käsundiandja esindaja </w:t>
      </w:r>
      <w:r w:rsidR="00A54030">
        <w:rPr>
          <w:rFonts w:ascii="Times New Roman" w:hAnsi="Times New Roman" w:cs="Times New Roman"/>
          <w:sz w:val="24"/>
          <w:szCs w:val="24"/>
          <w:lang w:val="et-EE"/>
        </w:rPr>
        <w:t>Kai-Ly Sankovski</w:t>
      </w:r>
      <w:r w:rsidRPr="000533CF">
        <w:rPr>
          <w:rFonts w:ascii="Times New Roman" w:hAnsi="Times New Roman" w:cs="Times New Roman"/>
          <w:sz w:val="24"/>
          <w:szCs w:val="24"/>
          <w:lang w:val="et-EE"/>
        </w:rPr>
        <w:t>.</w:t>
      </w:r>
    </w:p>
    <w:p w14:paraId="2C36C342" w14:textId="57C880FB" w:rsidR="009A2A65" w:rsidRPr="007B747C" w:rsidRDefault="009A2A65" w:rsidP="009A2A65">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Teenuste vastuvõtmine ja üleandmine toimub Käsundisaaja poolt esitatud arve alusel, mille Käsundisaaja saadab </w:t>
      </w:r>
      <w:r w:rsidR="00AA119A" w:rsidRPr="000533CF">
        <w:rPr>
          <w:rFonts w:ascii="Times New Roman" w:hAnsi="Times New Roman" w:cs="Times New Roman"/>
          <w:sz w:val="24"/>
          <w:szCs w:val="24"/>
          <w:lang w:val="et-EE"/>
        </w:rPr>
        <w:t>kord kuus</w:t>
      </w:r>
      <w:r w:rsidR="00A54030">
        <w:rPr>
          <w:rFonts w:ascii="Times New Roman" w:hAnsi="Times New Roman" w:cs="Times New Roman"/>
          <w:sz w:val="24"/>
          <w:szCs w:val="24"/>
          <w:lang w:val="et-EE"/>
        </w:rPr>
        <w:t xml:space="preserve"> e-arvete keskuse kaudu</w:t>
      </w:r>
      <w:r w:rsidR="00A54030" w:rsidRPr="000533CF">
        <w:rPr>
          <w:rFonts w:ascii="Times New Roman" w:hAnsi="Times New Roman" w:cs="Times New Roman"/>
          <w:sz w:val="24"/>
          <w:szCs w:val="24"/>
          <w:lang w:val="et-EE"/>
        </w:rPr>
        <w:t xml:space="preserve"> </w:t>
      </w:r>
      <w:r w:rsidR="00A54030">
        <w:rPr>
          <w:rFonts w:ascii="Times New Roman" w:hAnsi="Times New Roman" w:cs="Times New Roman"/>
          <w:sz w:val="24"/>
          <w:szCs w:val="24"/>
          <w:lang w:val="et-EE"/>
        </w:rPr>
        <w:t xml:space="preserve">Rakvere </w:t>
      </w:r>
      <w:r w:rsidR="00A54030" w:rsidRPr="007B747C">
        <w:rPr>
          <w:rFonts w:ascii="Times New Roman" w:hAnsi="Times New Roman" w:cs="Times New Roman"/>
          <w:sz w:val="24"/>
          <w:szCs w:val="24"/>
          <w:lang w:val="et-EE"/>
        </w:rPr>
        <w:t xml:space="preserve">Linnavalitsusele </w:t>
      </w:r>
      <w:r w:rsidRPr="007B747C">
        <w:rPr>
          <w:rFonts w:ascii="Times New Roman" w:hAnsi="Times New Roman" w:cs="Times New Roman"/>
          <w:sz w:val="24"/>
          <w:szCs w:val="24"/>
          <w:lang w:val="et-EE"/>
        </w:rPr>
        <w:t>teenuse osutamisele</w:t>
      </w:r>
      <w:r w:rsidR="00A54030" w:rsidRPr="007B747C">
        <w:rPr>
          <w:rFonts w:ascii="Times New Roman" w:hAnsi="Times New Roman" w:cs="Times New Roman"/>
          <w:sz w:val="24"/>
          <w:szCs w:val="24"/>
          <w:lang w:val="et-EE"/>
        </w:rPr>
        <w:t xml:space="preserve"> </w:t>
      </w:r>
      <w:r w:rsidRPr="007B747C">
        <w:rPr>
          <w:rFonts w:ascii="Times New Roman" w:hAnsi="Times New Roman" w:cs="Times New Roman"/>
          <w:sz w:val="24"/>
          <w:szCs w:val="24"/>
          <w:lang w:val="et-EE"/>
        </w:rPr>
        <w:t xml:space="preserve">järgneva kuu </w:t>
      </w:r>
      <w:r w:rsidR="000C6A06" w:rsidRPr="007B747C">
        <w:rPr>
          <w:rFonts w:ascii="Times New Roman" w:hAnsi="Times New Roman" w:cs="Times New Roman"/>
          <w:sz w:val="24"/>
          <w:szCs w:val="24"/>
          <w:lang w:val="et-EE"/>
        </w:rPr>
        <w:t>10.</w:t>
      </w:r>
      <w:r w:rsidRPr="007B747C">
        <w:rPr>
          <w:rFonts w:ascii="Times New Roman" w:hAnsi="Times New Roman" w:cs="Times New Roman"/>
          <w:sz w:val="24"/>
          <w:szCs w:val="24"/>
          <w:lang w:val="et-EE"/>
        </w:rPr>
        <w:t xml:space="preserve"> </w:t>
      </w:r>
      <w:r w:rsidR="000C6A06" w:rsidRPr="007B747C">
        <w:rPr>
          <w:rFonts w:ascii="Times New Roman" w:hAnsi="Times New Roman" w:cs="Times New Roman"/>
          <w:sz w:val="24"/>
          <w:szCs w:val="24"/>
          <w:lang w:val="et-EE"/>
        </w:rPr>
        <w:t>kuupäe</w:t>
      </w:r>
      <w:r w:rsidRPr="007B747C">
        <w:rPr>
          <w:rFonts w:ascii="Times New Roman" w:hAnsi="Times New Roman" w:cs="Times New Roman"/>
          <w:sz w:val="24"/>
          <w:szCs w:val="24"/>
          <w:lang w:val="et-EE"/>
        </w:rPr>
        <w:t>vaks.</w:t>
      </w:r>
    </w:p>
    <w:p w14:paraId="5D31A7A3" w14:textId="6DB69062" w:rsidR="00512404" w:rsidRPr="007B747C" w:rsidRDefault="00512404" w:rsidP="007B747C">
      <w:pPr>
        <w:pStyle w:val="MAQSHeading3"/>
        <w:rPr>
          <w:rFonts w:ascii="Times New Roman" w:hAnsi="Times New Roman" w:cs="Times New Roman"/>
          <w:bCs/>
          <w:sz w:val="24"/>
          <w:szCs w:val="24"/>
        </w:rPr>
      </w:pPr>
      <w:r w:rsidRPr="007B747C">
        <w:rPr>
          <w:rFonts w:ascii="Times New Roman" w:hAnsi="Times New Roman" w:cs="Times New Roman"/>
          <w:b w:val="0"/>
          <w:bCs/>
          <w:sz w:val="24"/>
          <w:szCs w:val="24"/>
        </w:rPr>
        <w:t>Käsundiandja kinnitab osutatud teenuse osas kebuste puudumist vastava arve eest tasumisega.</w:t>
      </w:r>
    </w:p>
    <w:p w14:paraId="4BED8934" w14:textId="77777777" w:rsidR="006B761B" w:rsidRPr="000533CF" w:rsidRDefault="006B761B" w:rsidP="006B761B">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KÄSUNDIANDJA ÕIGUSED JA KOHUSTUSED</w:t>
      </w:r>
    </w:p>
    <w:p w14:paraId="72B55BA4" w14:textId="77777777" w:rsidR="006B761B" w:rsidRPr="000533CF" w:rsidRDefault="006B761B" w:rsidP="006B761B">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Käsundiandja kohustub:</w:t>
      </w:r>
    </w:p>
    <w:p w14:paraId="328994EB" w14:textId="6D565158"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lastRenderedPageBreak/>
        <w:t xml:space="preserve">vajadusel andma Käsundisaajale Käsundi täitmiseks vajalikku informatsiooni, dokumente, ärakirjadena või kirjalikult taasesitatavas </w:t>
      </w:r>
      <w:r w:rsidR="00AA119A" w:rsidRPr="000533CF">
        <w:rPr>
          <w:rFonts w:ascii="Times New Roman" w:hAnsi="Times New Roman" w:cs="Times New Roman"/>
          <w:sz w:val="24"/>
          <w:szCs w:val="24"/>
          <w:lang w:val="et-EE"/>
        </w:rPr>
        <w:t>vormis</w:t>
      </w:r>
      <w:r w:rsidRPr="000533CF">
        <w:rPr>
          <w:rFonts w:ascii="Times New Roman" w:hAnsi="Times New Roman" w:cs="Times New Roman"/>
          <w:sz w:val="24"/>
          <w:szCs w:val="24"/>
          <w:lang w:val="et-EE"/>
        </w:rPr>
        <w:t>;</w:t>
      </w:r>
    </w:p>
    <w:p w14:paraId="6322DC67" w14:textId="0FD4311B"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teavitama Käsundisaajat nii Lepingu sõlmimisel </w:t>
      </w:r>
      <w:r w:rsidR="00453F54">
        <w:rPr>
          <w:rFonts w:ascii="Times New Roman" w:hAnsi="Times New Roman" w:cs="Times New Roman"/>
          <w:sz w:val="24"/>
          <w:szCs w:val="24"/>
          <w:lang w:val="et-EE"/>
        </w:rPr>
        <w:t xml:space="preserve">teadaolevatest </w:t>
      </w:r>
      <w:r w:rsidRPr="000533CF">
        <w:rPr>
          <w:rFonts w:ascii="Times New Roman" w:hAnsi="Times New Roman" w:cs="Times New Roman"/>
          <w:sz w:val="24"/>
          <w:szCs w:val="24"/>
          <w:lang w:val="et-EE"/>
        </w:rPr>
        <w:t xml:space="preserve">kui ka Lepingu täitmise käigus </w:t>
      </w:r>
      <w:r w:rsidR="00453F54">
        <w:rPr>
          <w:rFonts w:ascii="Times New Roman" w:hAnsi="Times New Roman" w:cs="Times New Roman"/>
          <w:sz w:val="24"/>
          <w:szCs w:val="24"/>
          <w:lang w:val="et-EE"/>
        </w:rPr>
        <w:t xml:space="preserve">ilmnevatest </w:t>
      </w:r>
      <w:r w:rsidRPr="000533CF">
        <w:rPr>
          <w:rFonts w:ascii="Times New Roman" w:hAnsi="Times New Roman" w:cs="Times New Roman"/>
          <w:sz w:val="24"/>
          <w:szCs w:val="24"/>
          <w:lang w:val="et-EE"/>
        </w:rPr>
        <w:t>asjaoludest, mis mõjutavad või võivad mõjutada Käsundi täitmist Käsundisaaja poolt;</w:t>
      </w:r>
    </w:p>
    <w:p w14:paraId="4B6E3DE0" w14:textId="72BC0025"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andma Käsundisaajale</w:t>
      </w:r>
      <w:r w:rsidR="00BB7095">
        <w:rPr>
          <w:rFonts w:ascii="Times New Roman" w:hAnsi="Times New Roman" w:cs="Times New Roman"/>
          <w:sz w:val="24"/>
          <w:szCs w:val="24"/>
          <w:lang w:val="et-EE"/>
        </w:rPr>
        <w:t xml:space="preserve"> kirjalikku taasesitamist võimaldavas vormis</w:t>
      </w:r>
      <w:r w:rsidRPr="000533CF">
        <w:rPr>
          <w:rFonts w:ascii="Times New Roman" w:hAnsi="Times New Roman" w:cs="Times New Roman"/>
          <w:sz w:val="24"/>
          <w:szCs w:val="24"/>
          <w:lang w:val="et-EE"/>
        </w:rPr>
        <w:t xml:space="preserve"> juhiseid Käsundi täitmiseks, kui Käsundisaaja neid nõuab;</w:t>
      </w:r>
    </w:p>
    <w:p w14:paraId="5F4887C6" w14:textId="315E76E4"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vajadusel väljastama dokumendi, mis tõenda</w:t>
      </w:r>
      <w:r w:rsidR="00BF4AF3">
        <w:rPr>
          <w:rFonts w:ascii="Times New Roman" w:hAnsi="Times New Roman" w:cs="Times New Roman"/>
          <w:sz w:val="24"/>
          <w:szCs w:val="24"/>
          <w:lang w:val="et-EE"/>
        </w:rPr>
        <w:t>b</w:t>
      </w:r>
      <w:r w:rsidRPr="000533CF">
        <w:rPr>
          <w:rFonts w:ascii="Times New Roman" w:hAnsi="Times New Roman" w:cs="Times New Roman"/>
          <w:sz w:val="24"/>
          <w:szCs w:val="24"/>
          <w:lang w:val="et-EE"/>
        </w:rPr>
        <w:t xml:space="preserve"> Käsundisaaja õigust tegutseda Käsundiandja eest ja nimel;</w:t>
      </w:r>
    </w:p>
    <w:p w14:paraId="7C8DA91E" w14:textId="77777777"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juhul, kui Pooled on selles eraldi kirjalikult kokku leppinud, hüvitama Käsundisaajale Käsundi täitmisega seotud vajalikud kulud. </w:t>
      </w:r>
    </w:p>
    <w:p w14:paraId="619DDD35" w14:textId="77777777" w:rsidR="006B761B" w:rsidRPr="000533CF" w:rsidRDefault="006B761B" w:rsidP="006B761B">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Käsundiandjal on õigus:</w:t>
      </w:r>
    </w:p>
    <w:p w14:paraId="003C1718" w14:textId="1003CE97"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saada nõudmisel mõistliku aja jooksul Käsundisaajalt teavet Käsundi täitmise käigu kohta;</w:t>
      </w:r>
    </w:p>
    <w:p w14:paraId="1C4EA938" w14:textId="7D192E73"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saada nõudmisel mõistliku aja jooksul teavet </w:t>
      </w:r>
      <w:r w:rsidR="00AA119A" w:rsidRPr="000533CF">
        <w:rPr>
          <w:rFonts w:ascii="Times New Roman" w:hAnsi="Times New Roman" w:cs="Times New Roman"/>
          <w:sz w:val="24"/>
          <w:szCs w:val="24"/>
          <w:lang w:val="et-EE"/>
        </w:rPr>
        <w:t>K</w:t>
      </w:r>
      <w:r w:rsidRPr="000533CF">
        <w:rPr>
          <w:rFonts w:ascii="Times New Roman" w:hAnsi="Times New Roman" w:cs="Times New Roman"/>
          <w:sz w:val="24"/>
          <w:szCs w:val="24"/>
          <w:lang w:val="et-EE"/>
        </w:rPr>
        <w:t>äsundi täitmisega seotud kuludest;</w:t>
      </w:r>
    </w:p>
    <w:p w14:paraId="10BE9759" w14:textId="77777777"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anda Käsundisaajale igal ajal Lepingu täitmise käigus täiendavaid ja/või täpsustavaid juhiseid Käsundi täitmise kohta;</w:t>
      </w:r>
    </w:p>
    <w:p w14:paraId="7AC0F690" w14:textId="4A17E970" w:rsidR="006B761B" w:rsidRPr="000533CF" w:rsidRDefault="006B761B" w:rsidP="006B761B">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tellida Käsundi </w:t>
      </w:r>
      <w:r w:rsidR="00666D3E">
        <w:rPr>
          <w:rFonts w:ascii="Times New Roman" w:hAnsi="Times New Roman" w:cs="Times New Roman"/>
          <w:sz w:val="24"/>
          <w:szCs w:val="24"/>
          <w:lang w:val="et-EE"/>
        </w:rPr>
        <w:t>raames</w:t>
      </w:r>
      <w:r w:rsidR="00666D3E" w:rsidRPr="000533CF">
        <w:rPr>
          <w:rFonts w:ascii="Times New Roman" w:hAnsi="Times New Roman" w:cs="Times New Roman"/>
          <w:sz w:val="24"/>
          <w:szCs w:val="24"/>
          <w:lang w:val="et-EE"/>
        </w:rPr>
        <w:t xml:space="preserve"> </w:t>
      </w:r>
      <w:r w:rsidRPr="000533CF">
        <w:rPr>
          <w:rFonts w:ascii="Times New Roman" w:hAnsi="Times New Roman" w:cs="Times New Roman"/>
          <w:sz w:val="24"/>
          <w:szCs w:val="24"/>
          <w:lang w:val="et-EE"/>
        </w:rPr>
        <w:t>osutatavat teenust ka kolmandatelt isikutelt.</w:t>
      </w:r>
    </w:p>
    <w:p w14:paraId="57BFEC38" w14:textId="77777777" w:rsidR="006B761B" w:rsidRPr="000533CF" w:rsidRDefault="006B761B" w:rsidP="006B761B">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KÄSUNDISAAJA ÕIGUSED JA KOHUSTUSED</w:t>
      </w:r>
    </w:p>
    <w:p w14:paraId="78D60E8F" w14:textId="77777777" w:rsidR="006B761B" w:rsidRPr="000533CF" w:rsidRDefault="006B761B" w:rsidP="006B761B">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Käsundisaaja kohustub:</w:t>
      </w:r>
    </w:p>
    <w:p w14:paraId="46F98B92" w14:textId="37B0DE10" w:rsidR="00A24BFA" w:rsidRPr="000533CF" w:rsidRDefault="00AA119A" w:rsidP="00135893">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t</w:t>
      </w:r>
      <w:r w:rsidR="00A24BFA" w:rsidRPr="000533CF">
        <w:rPr>
          <w:rFonts w:ascii="Times New Roman" w:hAnsi="Times New Roman" w:cs="Times New Roman"/>
          <w:sz w:val="24"/>
          <w:szCs w:val="24"/>
          <w:lang w:val="et-EE"/>
        </w:rPr>
        <w:t>äitma Käsundi</w:t>
      </w:r>
      <w:r w:rsidR="009659CE" w:rsidRPr="000533CF">
        <w:rPr>
          <w:rFonts w:ascii="Times New Roman" w:hAnsi="Times New Roman" w:cs="Times New Roman"/>
          <w:sz w:val="24"/>
          <w:szCs w:val="24"/>
          <w:lang w:val="et-EE"/>
        </w:rPr>
        <w:t xml:space="preserve"> Käsundiandja parimates huvides</w:t>
      </w:r>
      <w:r w:rsidR="00A24BFA" w:rsidRPr="000533CF">
        <w:rPr>
          <w:rFonts w:ascii="Times New Roman" w:hAnsi="Times New Roman" w:cs="Times New Roman"/>
          <w:sz w:val="24"/>
          <w:szCs w:val="24"/>
          <w:lang w:val="et-EE"/>
        </w:rPr>
        <w:t>;</w:t>
      </w:r>
    </w:p>
    <w:p w14:paraId="6E6C312F" w14:textId="1743E73A" w:rsidR="006B761B" w:rsidRPr="000533CF" w:rsidRDefault="00AA119A" w:rsidP="00135893">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täitma </w:t>
      </w:r>
      <w:r w:rsidR="006B761B" w:rsidRPr="000533CF">
        <w:rPr>
          <w:rFonts w:ascii="Times New Roman" w:hAnsi="Times New Roman" w:cs="Times New Roman"/>
          <w:sz w:val="24"/>
          <w:szCs w:val="24"/>
          <w:lang w:val="et-EE"/>
        </w:rPr>
        <w:t xml:space="preserve">Käsundi </w:t>
      </w:r>
      <w:r w:rsidR="00135893" w:rsidRPr="000533CF">
        <w:rPr>
          <w:rFonts w:ascii="Times New Roman" w:hAnsi="Times New Roman" w:cs="Times New Roman"/>
          <w:sz w:val="24"/>
          <w:szCs w:val="24"/>
          <w:lang w:val="et-EE"/>
        </w:rPr>
        <w:t>isiklikult. Käsundisaajal</w:t>
      </w:r>
      <w:r w:rsidR="006B761B" w:rsidRPr="000533CF">
        <w:rPr>
          <w:rFonts w:ascii="Times New Roman" w:hAnsi="Times New Roman" w:cs="Times New Roman"/>
          <w:sz w:val="24"/>
          <w:szCs w:val="24"/>
          <w:lang w:val="et-EE"/>
        </w:rPr>
        <w:t xml:space="preserve"> ei ole </w:t>
      </w:r>
      <w:r w:rsidR="00135893" w:rsidRPr="000533CF">
        <w:rPr>
          <w:rFonts w:ascii="Times New Roman" w:hAnsi="Times New Roman" w:cs="Times New Roman"/>
          <w:sz w:val="24"/>
          <w:szCs w:val="24"/>
          <w:lang w:val="et-EE"/>
        </w:rPr>
        <w:t xml:space="preserve">ilma Käsundiandja eelneva kirjaliku nõusolekuta </w:t>
      </w:r>
      <w:r w:rsidR="006B761B" w:rsidRPr="000533CF">
        <w:rPr>
          <w:rFonts w:ascii="Times New Roman" w:hAnsi="Times New Roman" w:cs="Times New Roman"/>
          <w:sz w:val="24"/>
          <w:szCs w:val="24"/>
          <w:lang w:val="et-EE"/>
        </w:rPr>
        <w:t xml:space="preserve">õigust Lepingust tulevaid Käsundisaaja kohustusi </w:t>
      </w:r>
      <w:r w:rsidR="00135893" w:rsidRPr="000533CF">
        <w:rPr>
          <w:rFonts w:ascii="Times New Roman" w:hAnsi="Times New Roman" w:cs="Times New Roman"/>
          <w:sz w:val="24"/>
          <w:szCs w:val="24"/>
          <w:lang w:val="et-EE"/>
        </w:rPr>
        <w:t xml:space="preserve">üle anda </w:t>
      </w:r>
      <w:r w:rsidR="006B761B" w:rsidRPr="000533CF">
        <w:rPr>
          <w:rFonts w:ascii="Times New Roman" w:hAnsi="Times New Roman" w:cs="Times New Roman"/>
          <w:sz w:val="24"/>
          <w:szCs w:val="24"/>
          <w:lang w:val="et-EE"/>
        </w:rPr>
        <w:t xml:space="preserve">kolmandatele isikutele; </w:t>
      </w:r>
    </w:p>
    <w:p w14:paraId="47A7CD69" w14:textId="12634AAD" w:rsidR="006B761B" w:rsidRPr="000533CF" w:rsidRDefault="006B761B" w:rsidP="00135893">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lastRenderedPageBreak/>
        <w:t xml:space="preserve">Käsundi </w:t>
      </w:r>
      <w:r w:rsidR="00135893" w:rsidRPr="000533CF">
        <w:rPr>
          <w:rFonts w:ascii="Times New Roman" w:hAnsi="Times New Roman" w:cs="Times New Roman"/>
          <w:sz w:val="24"/>
          <w:szCs w:val="24"/>
          <w:lang w:val="et-EE"/>
        </w:rPr>
        <w:t xml:space="preserve">täitmisel </w:t>
      </w:r>
      <w:r w:rsidRPr="000533CF">
        <w:rPr>
          <w:rFonts w:ascii="Times New Roman" w:hAnsi="Times New Roman" w:cs="Times New Roman"/>
          <w:sz w:val="24"/>
          <w:szCs w:val="24"/>
          <w:lang w:val="et-EE"/>
        </w:rPr>
        <w:t xml:space="preserve">lähtuma </w:t>
      </w:r>
      <w:r w:rsidR="00135893" w:rsidRPr="000533CF">
        <w:rPr>
          <w:rFonts w:ascii="Times New Roman" w:hAnsi="Times New Roman" w:cs="Times New Roman"/>
          <w:sz w:val="24"/>
          <w:szCs w:val="24"/>
          <w:lang w:val="et-EE"/>
        </w:rPr>
        <w:t xml:space="preserve">oma erialastest teadmistest ja võimetest, vastava valdkonna headest tavadest, kehtivast õigusest ning </w:t>
      </w:r>
      <w:r w:rsidRPr="000533CF">
        <w:rPr>
          <w:rFonts w:ascii="Times New Roman" w:hAnsi="Times New Roman" w:cs="Times New Roman"/>
          <w:sz w:val="24"/>
          <w:szCs w:val="24"/>
          <w:lang w:val="et-EE"/>
        </w:rPr>
        <w:t xml:space="preserve">Käsundiandja poolt edastatud </w:t>
      </w:r>
      <w:r w:rsidR="00135893" w:rsidRPr="000533CF">
        <w:rPr>
          <w:rFonts w:ascii="Times New Roman" w:hAnsi="Times New Roman" w:cs="Times New Roman"/>
          <w:sz w:val="24"/>
          <w:szCs w:val="24"/>
          <w:lang w:val="et-EE"/>
        </w:rPr>
        <w:t>juhistest</w:t>
      </w:r>
      <w:r w:rsidRPr="000533CF">
        <w:rPr>
          <w:rFonts w:ascii="Times New Roman" w:hAnsi="Times New Roman" w:cs="Times New Roman"/>
          <w:sz w:val="24"/>
          <w:szCs w:val="24"/>
          <w:lang w:val="et-EE"/>
        </w:rPr>
        <w:t xml:space="preserve">; </w:t>
      </w:r>
    </w:p>
    <w:p w14:paraId="0B80205F" w14:textId="26D45255" w:rsidR="006B761B" w:rsidRPr="000533CF" w:rsidRDefault="006B761B" w:rsidP="00135893">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teavitama Käsundiandjat </w:t>
      </w:r>
      <w:r w:rsidR="00135893" w:rsidRPr="000533CF">
        <w:rPr>
          <w:rFonts w:ascii="Times New Roman" w:hAnsi="Times New Roman" w:cs="Times New Roman"/>
          <w:sz w:val="24"/>
          <w:szCs w:val="24"/>
          <w:lang w:val="et-EE"/>
        </w:rPr>
        <w:t xml:space="preserve">viivitamatult </w:t>
      </w:r>
      <w:r w:rsidRPr="000533CF">
        <w:rPr>
          <w:rFonts w:ascii="Times New Roman" w:hAnsi="Times New Roman" w:cs="Times New Roman"/>
          <w:sz w:val="24"/>
          <w:szCs w:val="24"/>
          <w:lang w:val="et-EE"/>
        </w:rPr>
        <w:t xml:space="preserve">asjaoludest, mis mõjutavad või võivad mõjutada oluliselt Käsundi </w:t>
      </w:r>
      <w:r w:rsidR="00386911">
        <w:rPr>
          <w:rFonts w:ascii="Times New Roman" w:hAnsi="Times New Roman" w:cs="Times New Roman"/>
          <w:sz w:val="24"/>
          <w:szCs w:val="24"/>
          <w:lang w:val="et-EE"/>
        </w:rPr>
        <w:t xml:space="preserve">nõuetekohast </w:t>
      </w:r>
      <w:r w:rsidRPr="000533CF">
        <w:rPr>
          <w:rFonts w:ascii="Times New Roman" w:hAnsi="Times New Roman" w:cs="Times New Roman"/>
          <w:sz w:val="24"/>
          <w:szCs w:val="24"/>
          <w:lang w:val="et-EE"/>
        </w:rPr>
        <w:t xml:space="preserve">täitmist või sunnivad Käsundisaajat </w:t>
      </w:r>
      <w:r w:rsidR="00386911">
        <w:rPr>
          <w:rFonts w:ascii="Times New Roman" w:hAnsi="Times New Roman" w:cs="Times New Roman"/>
          <w:sz w:val="24"/>
          <w:szCs w:val="24"/>
          <w:lang w:val="et-EE"/>
        </w:rPr>
        <w:t xml:space="preserve">Käsundiandjalt </w:t>
      </w:r>
      <w:r w:rsidRPr="000533CF">
        <w:rPr>
          <w:rFonts w:ascii="Times New Roman" w:hAnsi="Times New Roman" w:cs="Times New Roman"/>
          <w:sz w:val="24"/>
          <w:szCs w:val="24"/>
          <w:lang w:val="et-EE"/>
        </w:rPr>
        <w:t>saadud juhistest kõrvale kalduma või võivad ajendada Käsundiandjat muutma Käsundi täitmiseks antud juhiseid;</w:t>
      </w:r>
    </w:p>
    <w:p w14:paraId="4D668D37" w14:textId="06349249" w:rsidR="00A24BFA" w:rsidRPr="000533CF" w:rsidRDefault="00A24BFA" w:rsidP="00135893">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tegutsema Käsundiandja</w:t>
      </w:r>
      <w:r w:rsidR="00C21F71">
        <w:rPr>
          <w:rFonts w:ascii="Times New Roman" w:hAnsi="Times New Roman" w:cs="Times New Roman"/>
          <w:sz w:val="24"/>
          <w:szCs w:val="24"/>
          <w:lang w:val="et-EE"/>
        </w:rPr>
        <w:t xml:space="preserve"> suhtes</w:t>
      </w:r>
      <w:r w:rsidRPr="000533CF">
        <w:rPr>
          <w:rFonts w:ascii="Times New Roman" w:hAnsi="Times New Roman" w:cs="Times New Roman"/>
          <w:sz w:val="24"/>
          <w:szCs w:val="24"/>
          <w:lang w:val="et-EE"/>
        </w:rPr>
        <w:t xml:space="preserve"> lojaalselt ja valdkonna professionaalilt nõutava hoolsusega. Vältima mistahes huvide konflikti ja selle ilmnemise korral viivitamata teavitama Käsundiandjat;</w:t>
      </w:r>
    </w:p>
    <w:p w14:paraId="7244535D" w14:textId="77777777" w:rsidR="006B761B" w:rsidRPr="000533CF" w:rsidRDefault="006B761B" w:rsidP="00135893">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Lepingu lõppemisel viivitamatult tagastama Käsundiandjale tema poolt Käsundisaajale Käsundi täitmiseks üleantu ja Lepingu täitmise käigus loodu.</w:t>
      </w:r>
    </w:p>
    <w:p w14:paraId="423F1590" w14:textId="77777777" w:rsidR="006B761B" w:rsidRPr="000533CF" w:rsidRDefault="006B761B" w:rsidP="00A24BFA">
      <w:pPr>
        <w:pStyle w:val="MAQSHeading2"/>
        <w:rPr>
          <w:rFonts w:ascii="Times New Roman" w:hAnsi="Times New Roman" w:cs="Times New Roman"/>
          <w:sz w:val="24"/>
          <w:szCs w:val="24"/>
          <w:lang w:val="et-EE"/>
        </w:rPr>
      </w:pPr>
      <w:r w:rsidRPr="000533CF">
        <w:rPr>
          <w:rFonts w:ascii="Times New Roman" w:hAnsi="Times New Roman" w:cs="Times New Roman"/>
          <w:sz w:val="24"/>
          <w:szCs w:val="24"/>
          <w:lang w:val="et-EE"/>
        </w:rPr>
        <w:t>Käsundisaajal on õigus:</w:t>
      </w:r>
    </w:p>
    <w:p w14:paraId="092B1C0B" w14:textId="14C941C2" w:rsidR="007270D4" w:rsidRPr="000533CF" w:rsidRDefault="006B761B" w:rsidP="00A24BFA">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määrata kindlaks Käsundi täitmise kord ja viis, arvestades </w:t>
      </w:r>
      <w:r w:rsidR="00D572DB">
        <w:rPr>
          <w:rFonts w:ascii="Times New Roman" w:hAnsi="Times New Roman" w:cs="Times New Roman"/>
          <w:sz w:val="24"/>
          <w:szCs w:val="24"/>
          <w:lang w:val="et-EE"/>
        </w:rPr>
        <w:t>Lepingus ja selle lisades</w:t>
      </w:r>
      <w:r w:rsidR="00192674" w:rsidRPr="000533CF">
        <w:rPr>
          <w:rFonts w:ascii="Times New Roman" w:hAnsi="Times New Roman" w:cs="Times New Roman"/>
          <w:sz w:val="24"/>
          <w:szCs w:val="24"/>
          <w:lang w:val="et-EE"/>
        </w:rPr>
        <w:t xml:space="preserve"> sätestatud tingimusi, samuti </w:t>
      </w:r>
      <w:r w:rsidRPr="000533CF">
        <w:rPr>
          <w:rFonts w:ascii="Times New Roman" w:hAnsi="Times New Roman" w:cs="Times New Roman"/>
          <w:sz w:val="24"/>
          <w:szCs w:val="24"/>
          <w:lang w:val="et-EE"/>
        </w:rPr>
        <w:t xml:space="preserve">Käsundiandja juhiseid </w:t>
      </w:r>
      <w:r w:rsidR="00192674" w:rsidRPr="000533CF">
        <w:rPr>
          <w:rFonts w:ascii="Times New Roman" w:hAnsi="Times New Roman" w:cs="Times New Roman"/>
          <w:sz w:val="24"/>
          <w:szCs w:val="24"/>
          <w:lang w:val="et-EE"/>
        </w:rPr>
        <w:t>ja Käsundiandja poo</w:t>
      </w:r>
      <w:r w:rsidRPr="000533CF">
        <w:rPr>
          <w:rFonts w:ascii="Times New Roman" w:hAnsi="Times New Roman" w:cs="Times New Roman"/>
          <w:sz w:val="24"/>
          <w:szCs w:val="24"/>
          <w:lang w:val="et-EE"/>
        </w:rPr>
        <w:t>lt määratud tähtaegu;</w:t>
      </w:r>
    </w:p>
    <w:p w14:paraId="55DF8698" w14:textId="102D3AEB" w:rsidR="006B761B" w:rsidRPr="000533CF" w:rsidRDefault="007270D4" w:rsidP="00A24BFA">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saada Käsundiandjalt Käsundi täitmiseks vajalikku teavet ja dokumente</w:t>
      </w:r>
      <w:r w:rsidR="00192674" w:rsidRPr="000533CF">
        <w:rPr>
          <w:rFonts w:ascii="Times New Roman" w:hAnsi="Times New Roman" w:cs="Times New Roman"/>
          <w:sz w:val="24"/>
          <w:szCs w:val="24"/>
          <w:lang w:val="et-EE"/>
        </w:rPr>
        <w:t xml:space="preserve">. Seejuures on </w:t>
      </w:r>
      <w:r w:rsidR="00B93233" w:rsidRPr="000533CF">
        <w:rPr>
          <w:rFonts w:ascii="Times New Roman" w:hAnsi="Times New Roman" w:cs="Times New Roman"/>
          <w:sz w:val="24"/>
          <w:szCs w:val="24"/>
          <w:lang w:val="et-EE"/>
        </w:rPr>
        <w:t>Käsundisaaja kohust</w:t>
      </w:r>
      <w:r w:rsidR="00192674" w:rsidRPr="000533CF">
        <w:rPr>
          <w:rFonts w:ascii="Times New Roman" w:hAnsi="Times New Roman" w:cs="Times New Roman"/>
          <w:sz w:val="24"/>
          <w:szCs w:val="24"/>
          <w:lang w:val="et-EE"/>
        </w:rPr>
        <w:t xml:space="preserve">atud </w:t>
      </w:r>
      <w:r w:rsidR="00B93233" w:rsidRPr="000533CF">
        <w:rPr>
          <w:rFonts w:ascii="Times New Roman" w:hAnsi="Times New Roman" w:cs="Times New Roman"/>
          <w:sz w:val="24"/>
          <w:szCs w:val="24"/>
          <w:lang w:val="et-EE"/>
        </w:rPr>
        <w:t>vastavat informatsiooni, materjale ja dokumente küsi</w:t>
      </w:r>
      <w:r w:rsidR="00192674" w:rsidRPr="000533CF">
        <w:rPr>
          <w:rFonts w:ascii="Times New Roman" w:hAnsi="Times New Roman" w:cs="Times New Roman"/>
          <w:sz w:val="24"/>
          <w:szCs w:val="24"/>
          <w:lang w:val="et-EE"/>
        </w:rPr>
        <w:t>ma</w:t>
      </w:r>
      <w:r w:rsidR="00B93233" w:rsidRPr="000533CF">
        <w:rPr>
          <w:rFonts w:ascii="Times New Roman" w:hAnsi="Times New Roman" w:cs="Times New Roman"/>
          <w:sz w:val="24"/>
          <w:szCs w:val="24"/>
          <w:lang w:val="et-EE"/>
        </w:rPr>
        <w:t xml:space="preserve"> piisava</w:t>
      </w:r>
      <w:r w:rsidR="00D572DB">
        <w:rPr>
          <w:rFonts w:ascii="Times New Roman" w:hAnsi="Times New Roman" w:cs="Times New Roman"/>
          <w:sz w:val="24"/>
          <w:szCs w:val="24"/>
          <w:lang w:val="et-EE"/>
        </w:rPr>
        <w:t xml:space="preserve"> (mitte vähem, kui </w:t>
      </w:r>
      <w:r w:rsidR="00BB7095">
        <w:rPr>
          <w:rFonts w:ascii="Times New Roman" w:hAnsi="Times New Roman" w:cs="Times New Roman"/>
          <w:sz w:val="24"/>
          <w:szCs w:val="24"/>
          <w:lang w:val="et-EE"/>
        </w:rPr>
        <w:t>5</w:t>
      </w:r>
      <w:r w:rsidR="00D572DB">
        <w:rPr>
          <w:rFonts w:ascii="Times New Roman" w:hAnsi="Times New Roman" w:cs="Times New Roman"/>
          <w:sz w:val="24"/>
          <w:szCs w:val="24"/>
          <w:lang w:val="et-EE"/>
        </w:rPr>
        <w:t xml:space="preserve"> tööpäeva)</w:t>
      </w:r>
      <w:r w:rsidR="00B93233" w:rsidRPr="000533CF">
        <w:rPr>
          <w:rFonts w:ascii="Times New Roman" w:hAnsi="Times New Roman" w:cs="Times New Roman"/>
          <w:sz w:val="24"/>
          <w:szCs w:val="24"/>
          <w:lang w:val="et-EE"/>
        </w:rPr>
        <w:t xml:space="preserve"> etteteatamisega</w:t>
      </w:r>
      <w:r w:rsidRPr="000533CF">
        <w:rPr>
          <w:rFonts w:ascii="Times New Roman" w:hAnsi="Times New Roman" w:cs="Times New Roman"/>
          <w:sz w:val="24"/>
          <w:szCs w:val="24"/>
          <w:lang w:val="et-EE"/>
        </w:rPr>
        <w:t>;</w:t>
      </w:r>
      <w:r w:rsidR="006B761B" w:rsidRPr="000533CF">
        <w:rPr>
          <w:rFonts w:ascii="Times New Roman" w:hAnsi="Times New Roman" w:cs="Times New Roman"/>
          <w:sz w:val="24"/>
          <w:szCs w:val="24"/>
          <w:lang w:val="et-EE"/>
        </w:rPr>
        <w:t xml:space="preserve"> </w:t>
      </w:r>
    </w:p>
    <w:p w14:paraId="7B3B62B0" w14:textId="323A1340" w:rsidR="006B761B" w:rsidRPr="000533CF" w:rsidRDefault="006B761B" w:rsidP="00A24BFA">
      <w:pPr>
        <w:pStyle w:val="MAQSText30"/>
        <w:rPr>
          <w:rFonts w:ascii="Times New Roman" w:hAnsi="Times New Roman" w:cs="Times New Roman"/>
          <w:sz w:val="24"/>
          <w:szCs w:val="24"/>
          <w:lang w:val="et-EE"/>
        </w:rPr>
      </w:pPr>
      <w:r w:rsidRPr="000533CF">
        <w:rPr>
          <w:rFonts w:ascii="Times New Roman" w:hAnsi="Times New Roman" w:cs="Times New Roman"/>
          <w:sz w:val="24"/>
          <w:szCs w:val="24"/>
          <w:lang w:val="et-EE"/>
        </w:rPr>
        <w:t>saada Käsundi täitmise eest Lepingu</w:t>
      </w:r>
      <w:r w:rsidR="00D572DB">
        <w:rPr>
          <w:rFonts w:ascii="Times New Roman" w:hAnsi="Times New Roman" w:cs="Times New Roman"/>
          <w:sz w:val="24"/>
          <w:szCs w:val="24"/>
          <w:lang w:val="et-EE"/>
        </w:rPr>
        <w:t xml:space="preserve"> punkti</w:t>
      </w:r>
      <w:r w:rsidRPr="000533CF">
        <w:rPr>
          <w:rFonts w:ascii="Times New Roman" w:hAnsi="Times New Roman" w:cs="Times New Roman"/>
          <w:sz w:val="24"/>
          <w:szCs w:val="24"/>
          <w:lang w:val="et-EE"/>
        </w:rPr>
        <w:t xml:space="preserve">s </w:t>
      </w:r>
      <w:r w:rsidR="00D572DB">
        <w:rPr>
          <w:rFonts w:ascii="Times New Roman" w:hAnsi="Times New Roman" w:cs="Times New Roman"/>
          <w:sz w:val="24"/>
          <w:szCs w:val="24"/>
          <w:lang w:val="et-EE"/>
        </w:rPr>
        <w:t>4 kirjeldatud korras T</w:t>
      </w:r>
      <w:r w:rsidRPr="000533CF">
        <w:rPr>
          <w:rFonts w:ascii="Times New Roman" w:hAnsi="Times New Roman" w:cs="Times New Roman"/>
          <w:sz w:val="24"/>
          <w:szCs w:val="24"/>
          <w:lang w:val="et-EE"/>
        </w:rPr>
        <w:t>asu.</w:t>
      </w:r>
    </w:p>
    <w:p w14:paraId="3045E23D" w14:textId="77777777" w:rsidR="006B761B" w:rsidRPr="000533CF" w:rsidRDefault="006B761B" w:rsidP="00135893">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TASU JA KULUDE KANDMINE</w:t>
      </w:r>
    </w:p>
    <w:p w14:paraId="04051202" w14:textId="004F7DCF" w:rsidR="00D1083F" w:rsidRPr="000533CF" w:rsidRDefault="006B761B" w:rsidP="00D1083F">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Käsundi </w:t>
      </w:r>
      <w:r w:rsidR="00BC0AF5" w:rsidRPr="000533CF">
        <w:rPr>
          <w:rFonts w:ascii="Times New Roman" w:hAnsi="Times New Roman" w:cs="Times New Roman"/>
          <w:sz w:val="24"/>
          <w:szCs w:val="24"/>
          <w:lang w:val="et-EE"/>
        </w:rPr>
        <w:t>nõuetekohase täitmise</w:t>
      </w:r>
      <w:r w:rsidR="0022345F">
        <w:rPr>
          <w:rFonts w:ascii="Times New Roman" w:hAnsi="Times New Roman" w:cs="Times New Roman"/>
          <w:sz w:val="24"/>
          <w:szCs w:val="24"/>
          <w:lang w:val="et-EE"/>
        </w:rPr>
        <w:t xml:space="preserve"> ning Lepingu punktile 4.2 vastava arve esitamise</w:t>
      </w:r>
      <w:r w:rsidR="00BC0AF5" w:rsidRPr="000533CF">
        <w:rPr>
          <w:rFonts w:ascii="Times New Roman" w:hAnsi="Times New Roman" w:cs="Times New Roman"/>
          <w:sz w:val="24"/>
          <w:szCs w:val="24"/>
          <w:lang w:val="et-EE"/>
        </w:rPr>
        <w:t xml:space="preserve"> </w:t>
      </w:r>
      <w:r w:rsidR="00D1083F" w:rsidRPr="000533CF">
        <w:rPr>
          <w:rFonts w:ascii="Times New Roman" w:hAnsi="Times New Roman" w:cs="Times New Roman"/>
          <w:sz w:val="24"/>
          <w:szCs w:val="24"/>
          <w:lang w:val="et-EE"/>
        </w:rPr>
        <w:t xml:space="preserve">korral </w:t>
      </w:r>
      <w:r w:rsidR="00BC0AF5" w:rsidRPr="000533CF">
        <w:rPr>
          <w:rFonts w:ascii="Times New Roman" w:hAnsi="Times New Roman" w:cs="Times New Roman"/>
          <w:sz w:val="24"/>
          <w:szCs w:val="24"/>
          <w:lang w:val="et-EE"/>
        </w:rPr>
        <w:t xml:space="preserve">tasub </w:t>
      </w:r>
      <w:r w:rsidR="00192674" w:rsidRPr="000533CF">
        <w:rPr>
          <w:rFonts w:ascii="Times New Roman" w:hAnsi="Times New Roman" w:cs="Times New Roman"/>
          <w:sz w:val="24"/>
          <w:szCs w:val="24"/>
          <w:lang w:val="et-EE"/>
        </w:rPr>
        <w:t xml:space="preserve">Käsundiandja Käsundisaajale </w:t>
      </w:r>
      <w:r w:rsidR="00262EEC" w:rsidRPr="000533CF">
        <w:rPr>
          <w:rFonts w:ascii="Times New Roman" w:hAnsi="Times New Roman" w:cs="Times New Roman"/>
          <w:sz w:val="24"/>
          <w:szCs w:val="24"/>
          <w:lang w:val="et-EE"/>
        </w:rPr>
        <w:t xml:space="preserve">________________ eurot </w:t>
      </w:r>
      <w:r w:rsidR="00D1083F" w:rsidRPr="000533CF">
        <w:rPr>
          <w:rFonts w:ascii="Times New Roman" w:hAnsi="Times New Roman" w:cs="Times New Roman"/>
          <w:sz w:val="24"/>
          <w:szCs w:val="24"/>
          <w:lang w:val="et-EE"/>
        </w:rPr>
        <w:t xml:space="preserve">(edaspidi </w:t>
      </w:r>
      <w:r w:rsidR="00D1083F" w:rsidRPr="000533CF">
        <w:rPr>
          <w:rFonts w:ascii="Times New Roman" w:hAnsi="Times New Roman" w:cs="Times New Roman"/>
          <w:b/>
          <w:sz w:val="24"/>
          <w:szCs w:val="24"/>
          <w:lang w:val="et-EE"/>
        </w:rPr>
        <w:t>Tasu</w:t>
      </w:r>
      <w:r w:rsidR="00D1083F" w:rsidRPr="000533CF">
        <w:rPr>
          <w:rFonts w:ascii="Times New Roman" w:hAnsi="Times New Roman" w:cs="Times New Roman"/>
          <w:sz w:val="24"/>
          <w:szCs w:val="24"/>
          <w:lang w:val="et-EE"/>
        </w:rPr>
        <w:t xml:space="preserve">). </w:t>
      </w:r>
    </w:p>
    <w:p w14:paraId="0C79415B" w14:textId="14CB4673" w:rsidR="003A33C4" w:rsidRPr="00A54030" w:rsidRDefault="006B761B" w:rsidP="0077507D">
      <w:pPr>
        <w:pStyle w:val="MAQSText20"/>
        <w:rPr>
          <w:rFonts w:ascii="Times New Roman" w:hAnsi="Times New Roman" w:cs="Times New Roman"/>
          <w:color w:val="FF0000"/>
          <w:sz w:val="24"/>
          <w:szCs w:val="24"/>
        </w:rPr>
      </w:pPr>
      <w:r w:rsidRPr="000533CF">
        <w:rPr>
          <w:rFonts w:ascii="Times New Roman" w:hAnsi="Times New Roman" w:cs="Times New Roman"/>
          <w:sz w:val="24"/>
          <w:szCs w:val="24"/>
        </w:rPr>
        <w:t xml:space="preserve">Käsundisaaja esitab </w:t>
      </w:r>
      <w:r w:rsidR="00B93233" w:rsidRPr="000533CF">
        <w:rPr>
          <w:rFonts w:ascii="Times New Roman" w:hAnsi="Times New Roman" w:cs="Times New Roman"/>
          <w:sz w:val="24"/>
          <w:szCs w:val="24"/>
        </w:rPr>
        <w:t xml:space="preserve">kehtivatele nõuetele vastava </w:t>
      </w:r>
      <w:r w:rsidRPr="000533CF">
        <w:rPr>
          <w:rFonts w:ascii="Times New Roman" w:hAnsi="Times New Roman" w:cs="Times New Roman"/>
          <w:sz w:val="24"/>
          <w:szCs w:val="24"/>
        </w:rPr>
        <w:t>arve elektrooniliselt e-arvena</w:t>
      </w:r>
      <w:r w:rsidR="00A54030">
        <w:rPr>
          <w:rFonts w:ascii="Times New Roman" w:hAnsi="Times New Roman" w:cs="Times New Roman"/>
          <w:sz w:val="24"/>
          <w:szCs w:val="24"/>
        </w:rPr>
        <w:t>.</w:t>
      </w:r>
      <w:r w:rsidRPr="000533CF">
        <w:rPr>
          <w:rFonts w:ascii="Times New Roman" w:hAnsi="Times New Roman" w:cs="Times New Roman"/>
          <w:sz w:val="24"/>
          <w:szCs w:val="24"/>
        </w:rPr>
        <w:t xml:space="preserve"> </w:t>
      </w:r>
      <w:r w:rsidR="00337DC6" w:rsidRPr="000533CF">
        <w:rPr>
          <w:rFonts w:ascii="Times New Roman" w:hAnsi="Times New Roman" w:cs="Times New Roman"/>
          <w:sz w:val="24"/>
          <w:szCs w:val="24"/>
        </w:rPr>
        <w:t xml:space="preserve">Arvel peab olema kindlasti märgitud </w:t>
      </w:r>
      <w:r w:rsidR="00495764">
        <w:rPr>
          <w:rFonts w:ascii="Times New Roman" w:hAnsi="Times New Roman" w:cs="Times New Roman"/>
          <w:sz w:val="24"/>
          <w:szCs w:val="24"/>
        </w:rPr>
        <w:t>L</w:t>
      </w:r>
      <w:r w:rsidR="00E53BFC" w:rsidRPr="000533CF">
        <w:rPr>
          <w:rFonts w:ascii="Times New Roman" w:hAnsi="Times New Roman" w:cs="Times New Roman"/>
          <w:sz w:val="24"/>
          <w:szCs w:val="24"/>
        </w:rPr>
        <w:t>epingu number__________ja selgitav</w:t>
      </w:r>
      <w:r w:rsidR="0077507D" w:rsidRPr="000533CF">
        <w:rPr>
          <w:rFonts w:ascii="Times New Roman" w:hAnsi="Times New Roman" w:cs="Times New Roman"/>
          <w:sz w:val="24"/>
          <w:szCs w:val="24"/>
        </w:rPr>
        <w:t xml:space="preserve"> tekst: </w:t>
      </w:r>
      <w:r w:rsidR="00A54030">
        <w:rPr>
          <w:rFonts w:ascii="Times New Roman" w:hAnsi="Times New Roman" w:cs="Times New Roman"/>
          <w:sz w:val="24"/>
          <w:szCs w:val="24"/>
        </w:rPr>
        <w:t>Rakvere Linnavalitsuse</w:t>
      </w:r>
      <w:r w:rsidR="0077507D" w:rsidRPr="000533CF">
        <w:rPr>
          <w:rFonts w:ascii="Times New Roman" w:hAnsi="Times New Roman" w:cs="Times New Roman"/>
          <w:sz w:val="24"/>
          <w:szCs w:val="24"/>
          <w:lang w:val="et-EE"/>
        </w:rPr>
        <w:t xml:space="preserve"> projekt „</w:t>
      </w:r>
      <w:r w:rsidR="00A54030">
        <w:rPr>
          <w:rFonts w:ascii="Times New Roman" w:hAnsi="Times New Roman" w:cs="Times New Roman"/>
          <w:sz w:val="24"/>
          <w:szCs w:val="24"/>
          <w:lang w:val="et-EE"/>
        </w:rPr>
        <w:t>Koduteenuste arendamine Rakvere linnas</w:t>
      </w:r>
      <w:r w:rsidR="0077507D" w:rsidRPr="000533CF">
        <w:rPr>
          <w:rFonts w:ascii="Times New Roman" w:hAnsi="Times New Roman" w:cs="Times New Roman"/>
          <w:sz w:val="24"/>
          <w:szCs w:val="24"/>
          <w:lang w:val="et-EE"/>
        </w:rPr>
        <w:t>“</w:t>
      </w:r>
      <w:r w:rsidR="00337DC6" w:rsidRPr="000533CF">
        <w:rPr>
          <w:rFonts w:ascii="Times New Roman" w:hAnsi="Times New Roman" w:cs="Times New Roman"/>
          <w:sz w:val="24"/>
          <w:szCs w:val="24"/>
        </w:rPr>
        <w:t xml:space="preserve">. </w:t>
      </w:r>
    </w:p>
    <w:p w14:paraId="328B4D9F" w14:textId="1DF6E6F1" w:rsidR="00192674" w:rsidRPr="000533CF" w:rsidRDefault="006B761B" w:rsidP="0077507D">
      <w:pPr>
        <w:pStyle w:val="MAQSText20"/>
        <w:rPr>
          <w:rFonts w:ascii="Times New Roman" w:hAnsi="Times New Roman" w:cs="Times New Roman"/>
          <w:sz w:val="24"/>
          <w:szCs w:val="24"/>
        </w:rPr>
      </w:pPr>
      <w:r w:rsidRPr="000533CF">
        <w:rPr>
          <w:rFonts w:ascii="Times New Roman" w:hAnsi="Times New Roman" w:cs="Times New Roman"/>
          <w:sz w:val="24"/>
          <w:szCs w:val="24"/>
        </w:rPr>
        <w:lastRenderedPageBreak/>
        <w:t xml:space="preserve">Käsundiandja kohustub </w:t>
      </w:r>
      <w:r w:rsidR="00192674" w:rsidRPr="000533CF">
        <w:rPr>
          <w:rFonts w:ascii="Times New Roman" w:hAnsi="Times New Roman" w:cs="Times New Roman"/>
          <w:sz w:val="24"/>
          <w:szCs w:val="24"/>
        </w:rPr>
        <w:t xml:space="preserve">Tasu maksma </w:t>
      </w:r>
      <w:r w:rsidR="0077507D" w:rsidRPr="000533CF">
        <w:rPr>
          <w:rFonts w:ascii="Times New Roman" w:hAnsi="Times New Roman" w:cs="Times New Roman"/>
          <w:sz w:val="24"/>
          <w:szCs w:val="24"/>
        </w:rPr>
        <w:t xml:space="preserve">Käsundisaaja arveldusarvele nr EE__________________ </w:t>
      </w:r>
      <w:r w:rsidR="00AD65FF">
        <w:rPr>
          <w:rFonts w:ascii="Times New Roman" w:hAnsi="Times New Roman" w:cs="Times New Roman"/>
          <w:sz w:val="24"/>
          <w:szCs w:val="24"/>
        </w:rPr>
        <w:t>21</w:t>
      </w:r>
      <w:r w:rsidR="0077507D" w:rsidRPr="000533CF">
        <w:rPr>
          <w:rFonts w:ascii="Times New Roman" w:hAnsi="Times New Roman" w:cs="Times New Roman"/>
          <w:sz w:val="24"/>
          <w:szCs w:val="24"/>
          <w:lang w:val="et-EE"/>
        </w:rPr>
        <w:t xml:space="preserve"> päeva jooksul </w:t>
      </w:r>
      <w:r w:rsidR="00192674" w:rsidRPr="000533CF">
        <w:rPr>
          <w:rFonts w:ascii="Times New Roman" w:hAnsi="Times New Roman" w:cs="Times New Roman"/>
          <w:sz w:val="24"/>
          <w:szCs w:val="24"/>
        </w:rPr>
        <w:t xml:space="preserve">arve saamisest. </w:t>
      </w:r>
    </w:p>
    <w:p w14:paraId="252DA361" w14:textId="30A6B278" w:rsidR="006B761B" w:rsidRPr="000533CF" w:rsidRDefault="006B761B" w:rsidP="00135893">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Poolte kirjalikul kokkuleppel ja juhul, kui Käsundi täitmiseks on Käsundisaajal vajalik teha põhjendatud kulutusi võidakse kokku leppida </w:t>
      </w:r>
      <w:r w:rsidR="00B80F00" w:rsidRPr="000533CF">
        <w:rPr>
          <w:rFonts w:ascii="Times New Roman" w:hAnsi="Times New Roman" w:cs="Times New Roman"/>
          <w:sz w:val="24"/>
          <w:szCs w:val="24"/>
          <w:lang w:val="et-EE"/>
        </w:rPr>
        <w:t>ettemaksete tegemises</w:t>
      </w:r>
      <w:r w:rsidR="00495764">
        <w:rPr>
          <w:rFonts w:ascii="Times New Roman" w:hAnsi="Times New Roman" w:cs="Times New Roman"/>
          <w:sz w:val="24"/>
          <w:szCs w:val="24"/>
          <w:lang w:val="et-EE"/>
        </w:rPr>
        <w:t>, mille ulatuses Käsundi täitmisele järgnevalt väljamakstav Tasu väheneb</w:t>
      </w:r>
      <w:r w:rsidRPr="000533CF">
        <w:rPr>
          <w:rFonts w:ascii="Times New Roman" w:hAnsi="Times New Roman" w:cs="Times New Roman"/>
          <w:sz w:val="24"/>
          <w:szCs w:val="24"/>
          <w:lang w:val="et-EE"/>
        </w:rPr>
        <w:t>.</w:t>
      </w:r>
    </w:p>
    <w:p w14:paraId="62E1992D" w14:textId="4A990745" w:rsidR="006B761B" w:rsidRPr="000533CF" w:rsidRDefault="00B80F00" w:rsidP="00135893">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Kõik </w:t>
      </w:r>
      <w:r w:rsidR="006B761B" w:rsidRPr="000533CF">
        <w:rPr>
          <w:rFonts w:ascii="Times New Roman" w:hAnsi="Times New Roman" w:cs="Times New Roman"/>
          <w:sz w:val="24"/>
          <w:szCs w:val="24"/>
          <w:lang w:val="et-EE"/>
        </w:rPr>
        <w:t xml:space="preserve">Käsundi täitmisega seotud Käsundisaaja </w:t>
      </w:r>
      <w:r w:rsidRPr="000533CF">
        <w:rPr>
          <w:rFonts w:ascii="Times New Roman" w:hAnsi="Times New Roman" w:cs="Times New Roman"/>
          <w:sz w:val="24"/>
          <w:szCs w:val="24"/>
          <w:lang w:val="et-EE"/>
        </w:rPr>
        <w:t xml:space="preserve">kulud kaetakse Tasu arvelt. </w:t>
      </w:r>
      <w:r w:rsidR="006B761B" w:rsidRPr="000533CF">
        <w:rPr>
          <w:rFonts w:ascii="Times New Roman" w:hAnsi="Times New Roman" w:cs="Times New Roman"/>
          <w:sz w:val="24"/>
          <w:szCs w:val="24"/>
          <w:lang w:val="et-EE"/>
        </w:rPr>
        <w:t>Lisaks Tasule võib Käsundisaaja nõuda üksnes nende dokumentaalselt tõe</w:t>
      </w:r>
      <w:r w:rsidR="0072147A">
        <w:rPr>
          <w:rFonts w:ascii="Times New Roman" w:hAnsi="Times New Roman" w:cs="Times New Roman"/>
          <w:sz w:val="24"/>
          <w:szCs w:val="24"/>
          <w:lang w:val="et-EE"/>
        </w:rPr>
        <w:t>nd</w:t>
      </w:r>
      <w:r w:rsidR="006B761B" w:rsidRPr="000533CF">
        <w:rPr>
          <w:rFonts w:ascii="Times New Roman" w:hAnsi="Times New Roman" w:cs="Times New Roman"/>
          <w:sz w:val="24"/>
          <w:szCs w:val="24"/>
          <w:lang w:val="et-EE"/>
        </w:rPr>
        <w:t xml:space="preserve">atud kulude hüvitamist, milles Pooled on </w:t>
      </w:r>
      <w:r w:rsidR="0072147A">
        <w:rPr>
          <w:rFonts w:ascii="Times New Roman" w:hAnsi="Times New Roman" w:cs="Times New Roman"/>
          <w:sz w:val="24"/>
          <w:szCs w:val="24"/>
          <w:lang w:val="et-EE"/>
        </w:rPr>
        <w:t>lisaks</w:t>
      </w:r>
      <w:r w:rsidR="0072147A" w:rsidRPr="000533CF">
        <w:rPr>
          <w:rFonts w:ascii="Times New Roman" w:hAnsi="Times New Roman" w:cs="Times New Roman"/>
          <w:sz w:val="24"/>
          <w:szCs w:val="24"/>
          <w:lang w:val="et-EE"/>
        </w:rPr>
        <w:t xml:space="preserve"> </w:t>
      </w:r>
      <w:r w:rsidR="006B761B" w:rsidRPr="000533CF">
        <w:rPr>
          <w:rFonts w:ascii="Times New Roman" w:hAnsi="Times New Roman" w:cs="Times New Roman"/>
          <w:sz w:val="24"/>
          <w:szCs w:val="24"/>
          <w:lang w:val="et-EE"/>
        </w:rPr>
        <w:t>kirjalikult kokku leppinud.</w:t>
      </w:r>
    </w:p>
    <w:p w14:paraId="03BE447E" w14:textId="3B15718D" w:rsidR="006B761B" w:rsidRPr="000533CF" w:rsidRDefault="006B761B" w:rsidP="00135893">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Tasu </w:t>
      </w:r>
      <w:r w:rsidR="00BB7095">
        <w:rPr>
          <w:rFonts w:ascii="Times New Roman" w:hAnsi="Times New Roman" w:cs="Times New Roman"/>
          <w:sz w:val="24"/>
          <w:szCs w:val="24"/>
          <w:lang w:val="et-EE"/>
        </w:rPr>
        <w:t xml:space="preserve">maksmise </w:t>
      </w:r>
      <w:r w:rsidR="0072147A">
        <w:rPr>
          <w:rFonts w:ascii="Times New Roman" w:hAnsi="Times New Roman" w:cs="Times New Roman"/>
          <w:sz w:val="24"/>
          <w:szCs w:val="24"/>
          <w:lang w:val="et-EE"/>
        </w:rPr>
        <w:t>hilinemisega</w:t>
      </w:r>
      <w:r w:rsidR="0072147A" w:rsidRPr="000533CF">
        <w:rPr>
          <w:rFonts w:ascii="Times New Roman" w:hAnsi="Times New Roman" w:cs="Times New Roman"/>
          <w:sz w:val="24"/>
          <w:szCs w:val="24"/>
          <w:lang w:val="et-EE"/>
        </w:rPr>
        <w:t xml:space="preserve"> </w:t>
      </w:r>
      <w:r w:rsidRPr="000533CF">
        <w:rPr>
          <w:rFonts w:ascii="Times New Roman" w:hAnsi="Times New Roman" w:cs="Times New Roman"/>
          <w:sz w:val="24"/>
          <w:szCs w:val="24"/>
          <w:lang w:val="et-EE"/>
        </w:rPr>
        <w:t xml:space="preserve">on Käsundiandja kohustatud tasuma viivist 0,05 % maksmata arve </w:t>
      </w:r>
      <w:r w:rsidR="004C3171" w:rsidRPr="000533CF">
        <w:rPr>
          <w:rFonts w:ascii="Times New Roman" w:hAnsi="Times New Roman" w:cs="Times New Roman"/>
          <w:sz w:val="24"/>
          <w:szCs w:val="24"/>
          <w:lang w:val="et-EE"/>
        </w:rPr>
        <w:t xml:space="preserve">summalt </w:t>
      </w:r>
      <w:r w:rsidRPr="000533CF">
        <w:rPr>
          <w:rFonts w:ascii="Times New Roman" w:hAnsi="Times New Roman" w:cs="Times New Roman"/>
          <w:sz w:val="24"/>
          <w:szCs w:val="24"/>
          <w:lang w:val="et-EE"/>
        </w:rPr>
        <w:t>iga viivitatud päeva eest.</w:t>
      </w:r>
    </w:p>
    <w:p w14:paraId="355653E4" w14:textId="77777777" w:rsidR="006B761B" w:rsidRPr="000533CF" w:rsidRDefault="006B761B" w:rsidP="00135893">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KONFIDENTSIAALSUS</w:t>
      </w:r>
    </w:p>
    <w:p w14:paraId="4BDD1B8F" w14:textId="01E121BA" w:rsidR="00BE2F11" w:rsidRPr="000533CF" w:rsidRDefault="00BE2F11" w:rsidP="00BE2F11">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Ilma Käsundiandja kirjaliku nõusolekuta ei või Käsundisaaja Lepingu kehtivusaja jooksul</w:t>
      </w:r>
      <w:r w:rsidR="00C3152B">
        <w:rPr>
          <w:rFonts w:ascii="Times New Roman" w:hAnsi="Times New Roman" w:cs="Times New Roman"/>
          <w:sz w:val="24"/>
          <w:szCs w:val="24"/>
          <w:lang w:val="et-EE"/>
        </w:rPr>
        <w:t>,</w:t>
      </w:r>
      <w:r w:rsidRPr="000533CF">
        <w:rPr>
          <w:rFonts w:ascii="Times New Roman" w:hAnsi="Times New Roman" w:cs="Times New Roman"/>
          <w:sz w:val="24"/>
          <w:szCs w:val="24"/>
          <w:lang w:val="et-EE"/>
        </w:rPr>
        <w:t xml:space="preserve"> ega mistahes ajal pärast selle lõppemist</w:t>
      </w:r>
      <w:r w:rsidR="00C3152B">
        <w:rPr>
          <w:rFonts w:ascii="Times New Roman" w:hAnsi="Times New Roman" w:cs="Times New Roman"/>
          <w:sz w:val="24"/>
          <w:szCs w:val="24"/>
          <w:lang w:val="et-EE"/>
        </w:rPr>
        <w:t>,</w:t>
      </w:r>
      <w:r w:rsidRPr="000533CF">
        <w:rPr>
          <w:rFonts w:ascii="Times New Roman" w:hAnsi="Times New Roman" w:cs="Times New Roman"/>
          <w:sz w:val="24"/>
          <w:szCs w:val="24"/>
          <w:lang w:val="et-EE"/>
        </w:rPr>
        <w:t xml:space="preserve"> avaldada </w:t>
      </w:r>
      <w:r w:rsidR="00C3152B">
        <w:rPr>
          <w:rFonts w:ascii="Times New Roman" w:hAnsi="Times New Roman" w:cs="Times New Roman"/>
          <w:sz w:val="24"/>
          <w:szCs w:val="24"/>
          <w:lang w:val="et-EE"/>
        </w:rPr>
        <w:t>kolmandatele osapooltele</w:t>
      </w:r>
      <w:r w:rsidRPr="000533CF">
        <w:rPr>
          <w:rFonts w:ascii="Times New Roman" w:hAnsi="Times New Roman" w:cs="Times New Roman"/>
          <w:sz w:val="24"/>
          <w:szCs w:val="24"/>
          <w:lang w:val="et-EE"/>
        </w:rPr>
        <w:t xml:space="preserve"> mistahes konfidentsiaalset informatsiooni, mille ta on saanud käesoleva Lepinguga seoses. Pooled loevad konfidentsiaalseks informatsiooniks kogu Lepingu alusel üleantud tea</w:t>
      </w:r>
      <w:r w:rsidR="00C3152B">
        <w:rPr>
          <w:rFonts w:ascii="Times New Roman" w:hAnsi="Times New Roman" w:cs="Times New Roman"/>
          <w:sz w:val="24"/>
          <w:szCs w:val="24"/>
          <w:lang w:val="et-EE"/>
        </w:rPr>
        <w:t>v</w:t>
      </w:r>
      <w:r w:rsidRPr="000533CF">
        <w:rPr>
          <w:rFonts w:ascii="Times New Roman" w:hAnsi="Times New Roman" w:cs="Times New Roman"/>
          <w:sz w:val="24"/>
          <w:szCs w:val="24"/>
          <w:lang w:val="et-EE"/>
        </w:rPr>
        <w:t>e</w:t>
      </w:r>
      <w:r w:rsidR="00C3152B">
        <w:rPr>
          <w:rFonts w:ascii="Times New Roman" w:hAnsi="Times New Roman" w:cs="Times New Roman"/>
          <w:sz w:val="24"/>
          <w:szCs w:val="24"/>
          <w:lang w:val="et-EE"/>
        </w:rPr>
        <w:t>t</w:t>
      </w:r>
      <w:r w:rsidRPr="000533CF">
        <w:rPr>
          <w:rFonts w:ascii="Times New Roman" w:hAnsi="Times New Roman" w:cs="Times New Roman"/>
          <w:sz w:val="24"/>
          <w:szCs w:val="24"/>
          <w:lang w:val="et-EE"/>
        </w:rPr>
        <w:t>, selle täitmise raames vahendatud ja loodud tea</w:t>
      </w:r>
      <w:r w:rsidR="00C3152B">
        <w:rPr>
          <w:rFonts w:ascii="Times New Roman" w:hAnsi="Times New Roman" w:cs="Times New Roman"/>
          <w:sz w:val="24"/>
          <w:szCs w:val="24"/>
          <w:lang w:val="et-EE"/>
        </w:rPr>
        <w:t>v</w:t>
      </w:r>
      <w:r w:rsidRPr="000533CF">
        <w:rPr>
          <w:rFonts w:ascii="Times New Roman" w:hAnsi="Times New Roman" w:cs="Times New Roman"/>
          <w:sz w:val="24"/>
          <w:szCs w:val="24"/>
          <w:lang w:val="et-EE"/>
        </w:rPr>
        <w:t>e</w:t>
      </w:r>
      <w:r w:rsidR="00C3152B">
        <w:rPr>
          <w:rFonts w:ascii="Times New Roman" w:hAnsi="Times New Roman" w:cs="Times New Roman"/>
          <w:sz w:val="24"/>
          <w:szCs w:val="24"/>
          <w:lang w:val="et-EE"/>
        </w:rPr>
        <w:t>t</w:t>
      </w:r>
      <w:r w:rsidRPr="000533CF">
        <w:rPr>
          <w:rFonts w:ascii="Times New Roman" w:hAnsi="Times New Roman" w:cs="Times New Roman"/>
          <w:sz w:val="24"/>
          <w:szCs w:val="24"/>
          <w:lang w:val="et-EE"/>
        </w:rPr>
        <w:t>, Lepingu tingimus</w:t>
      </w:r>
      <w:r w:rsidR="00C3152B">
        <w:rPr>
          <w:rFonts w:ascii="Times New Roman" w:hAnsi="Times New Roman" w:cs="Times New Roman"/>
          <w:sz w:val="24"/>
          <w:szCs w:val="24"/>
          <w:lang w:val="et-EE"/>
        </w:rPr>
        <w:t>i</w:t>
      </w:r>
      <w:r w:rsidRPr="000533CF">
        <w:rPr>
          <w:rFonts w:ascii="Times New Roman" w:hAnsi="Times New Roman" w:cs="Times New Roman"/>
          <w:sz w:val="24"/>
          <w:szCs w:val="24"/>
          <w:lang w:val="et-EE"/>
        </w:rPr>
        <w:t>. Konfidentsiaalseks informatsiooniks ei loe Pooled informatsiooni, mis oli avalik vastava teabe üleandmise või loomise ajal ning mis oli avalikuks saanud muul alusel kui Lepingu rikkumine.</w:t>
      </w:r>
    </w:p>
    <w:p w14:paraId="7C770C98" w14:textId="1E213264" w:rsidR="00B93233" w:rsidRPr="000533CF" w:rsidRDefault="00BE2F11" w:rsidP="00BE2F11">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Käsundisaaja teeb </w:t>
      </w:r>
      <w:r w:rsidR="00C3152B">
        <w:rPr>
          <w:rFonts w:ascii="Times New Roman" w:hAnsi="Times New Roman" w:cs="Times New Roman"/>
          <w:sz w:val="24"/>
          <w:szCs w:val="24"/>
          <w:lang w:val="et-EE"/>
        </w:rPr>
        <w:t>mõistlikke jõupingutusi</w:t>
      </w:r>
      <w:r w:rsidRPr="000533CF">
        <w:rPr>
          <w:rFonts w:ascii="Times New Roman" w:hAnsi="Times New Roman" w:cs="Times New Roman"/>
          <w:sz w:val="24"/>
          <w:szCs w:val="24"/>
          <w:lang w:val="et-EE"/>
        </w:rPr>
        <w:t xml:space="preserve"> selleks, et takistada konfidentsiaalse informatsiooni lubamatut avaldamist või avalikuks tulemist.</w:t>
      </w:r>
    </w:p>
    <w:p w14:paraId="7E2B26A4" w14:textId="79839995" w:rsidR="00B93233" w:rsidRPr="000533CF" w:rsidRDefault="00B93233" w:rsidP="00BE2F11">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Käsundisaaja tagab, et mistahes Käsundisaaja</w:t>
      </w:r>
      <w:r w:rsidR="00C3152B">
        <w:rPr>
          <w:rFonts w:ascii="Times New Roman" w:hAnsi="Times New Roman" w:cs="Times New Roman"/>
          <w:sz w:val="24"/>
          <w:szCs w:val="24"/>
          <w:lang w:val="et-EE"/>
        </w:rPr>
        <w:t xml:space="preserve"> enda</w:t>
      </w:r>
      <w:r w:rsidRPr="000533CF">
        <w:rPr>
          <w:rFonts w:ascii="Times New Roman" w:hAnsi="Times New Roman" w:cs="Times New Roman"/>
          <w:sz w:val="24"/>
          <w:szCs w:val="24"/>
          <w:lang w:val="et-EE"/>
        </w:rPr>
        <w:t xml:space="preserve"> ja tema lepi</w:t>
      </w:r>
      <w:r w:rsidR="00A40D4E" w:rsidRPr="000533CF">
        <w:rPr>
          <w:rFonts w:ascii="Times New Roman" w:hAnsi="Times New Roman" w:cs="Times New Roman"/>
          <w:sz w:val="24"/>
          <w:szCs w:val="24"/>
          <w:lang w:val="et-EE"/>
        </w:rPr>
        <w:t>n</w:t>
      </w:r>
      <w:r w:rsidRPr="000533CF">
        <w:rPr>
          <w:rFonts w:ascii="Times New Roman" w:hAnsi="Times New Roman" w:cs="Times New Roman"/>
          <w:sz w:val="24"/>
          <w:szCs w:val="24"/>
          <w:lang w:val="et-EE"/>
        </w:rPr>
        <w:t>gupartnerite töötajad, kes võivad puutuda kokku konfidentsiaalse informatsiooniga</w:t>
      </w:r>
      <w:r w:rsidR="00C3152B">
        <w:rPr>
          <w:rFonts w:ascii="Times New Roman" w:hAnsi="Times New Roman" w:cs="Times New Roman"/>
          <w:sz w:val="24"/>
          <w:szCs w:val="24"/>
          <w:lang w:val="et-EE"/>
        </w:rPr>
        <w:t>,</w:t>
      </w:r>
      <w:r w:rsidRPr="000533CF">
        <w:rPr>
          <w:rFonts w:ascii="Times New Roman" w:hAnsi="Times New Roman" w:cs="Times New Roman"/>
          <w:sz w:val="24"/>
          <w:szCs w:val="24"/>
          <w:lang w:val="et-EE"/>
        </w:rPr>
        <w:t xml:space="preserve"> on kohustatud hoidma sellist informatsiooni salajas vähemalt samas ulatuses, kui se</w:t>
      </w:r>
      <w:r w:rsidR="00C3152B">
        <w:rPr>
          <w:rFonts w:ascii="Times New Roman" w:hAnsi="Times New Roman" w:cs="Times New Roman"/>
          <w:sz w:val="24"/>
          <w:szCs w:val="24"/>
          <w:lang w:val="et-EE"/>
        </w:rPr>
        <w:t>da</w:t>
      </w:r>
      <w:r w:rsidRPr="000533CF">
        <w:rPr>
          <w:rFonts w:ascii="Times New Roman" w:hAnsi="Times New Roman" w:cs="Times New Roman"/>
          <w:sz w:val="24"/>
          <w:szCs w:val="24"/>
          <w:lang w:val="et-EE"/>
        </w:rPr>
        <w:t xml:space="preserve"> </w:t>
      </w:r>
      <w:r w:rsidR="00C3152B">
        <w:rPr>
          <w:rFonts w:ascii="Times New Roman" w:hAnsi="Times New Roman" w:cs="Times New Roman"/>
          <w:sz w:val="24"/>
          <w:szCs w:val="24"/>
          <w:lang w:val="et-EE"/>
        </w:rPr>
        <w:t xml:space="preserve">on </w:t>
      </w:r>
      <w:r w:rsidRPr="000533CF">
        <w:rPr>
          <w:rFonts w:ascii="Times New Roman" w:hAnsi="Times New Roman" w:cs="Times New Roman"/>
          <w:sz w:val="24"/>
          <w:szCs w:val="24"/>
          <w:lang w:val="et-EE"/>
        </w:rPr>
        <w:t>nõu</w:t>
      </w:r>
      <w:r w:rsidR="00C3152B">
        <w:rPr>
          <w:rFonts w:ascii="Times New Roman" w:hAnsi="Times New Roman" w:cs="Times New Roman"/>
          <w:sz w:val="24"/>
          <w:szCs w:val="24"/>
          <w:lang w:val="et-EE"/>
        </w:rPr>
        <w:t>tud</w:t>
      </w:r>
      <w:r w:rsidR="00AB768C">
        <w:rPr>
          <w:rFonts w:ascii="Times New Roman" w:hAnsi="Times New Roman" w:cs="Times New Roman"/>
          <w:sz w:val="24"/>
          <w:szCs w:val="24"/>
          <w:lang w:val="et-EE"/>
        </w:rPr>
        <w:t xml:space="preserve"> </w:t>
      </w:r>
      <w:r w:rsidRPr="000533CF">
        <w:rPr>
          <w:rFonts w:ascii="Times New Roman" w:hAnsi="Times New Roman" w:cs="Times New Roman"/>
          <w:sz w:val="24"/>
          <w:szCs w:val="24"/>
          <w:lang w:val="et-EE"/>
        </w:rPr>
        <w:t xml:space="preserve">Käsundisaajalt endalt. </w:t>
      </w:r>
    </w:p>
    <w:p w14:paraId="5876527E" w14:textId="6AB5393C" w:rsidR="00B93233" w:rsidRPr="000533CF" w:rsidRDefault="00B93233" w:rsidP="00BE2F11">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Konfidentsiaalsuskohustuse rikkumise korral kohustub Käsundisaaja tasuma kannatanud Poolele leppetrahvi summas, mis vastab </w:t>
      </w:r>
      <w:r w:rsidR="00AB768C">
        <w:rPr>
          <w:rFonts w:ascii="Times New Roman" w:hAnsi="Times New Roman" w:cs="Times New Roman"/>
          <w:sz w:val="24"/>
          <w:szCs w:val="24"/>
          <w:lang w:val="et-EE"/>
        </w:rPr>
        <w:t>2</w:t>
      </w:r>
      <w:r w:rsidRPr="000533CF">
        <w:rPr>
          <w:rFonts w:ascii="Times New Roman" w:hAnsi="Times New Roman" w:cs="Times New Roman"/>
          <w:sz w:val="24"/>
          <w:szCs w:val="24"/>
          <w:lang w:val="et-EE"/>
        </w:rPr>
        <w:t>0% Tasust. Leppetrahv tuleb tasuda 30 päeva jooksul vastavasisulise põhistatud nõude saamisest.</w:t>
      </w:r>
    </w:p>
    <w:p w14:paraId="4E47A1C9" w14:textId="77777777" w:rsidR="006B761B" w:rsidRPr="000533CF" w:rsidRDefault="006B761B" w:rsidP="00135893">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LEPINGU TÄHTAEG JA LÕPPEMINE</w:t>
      </w:r>
    </w:p>
    <w:p w14:paraId="2D167915" w14:textId="421BA19B" w:rsidR="006171A2" w:rsidRPr="000533CF" w:rsidRDefault="006B761B" w:rsidP="00A53066">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Leping jõustub alates </w:t>
      </w:r>
      <w:r w:rsidR="003A33C4" w:rsidRPr="000533CF">
        <w:rPr>
          <w:rFonts w:ascii="Times New Roman" w:hAnsi="Times New Roman" w:cs="Times New Roman"/>
          <w:sz w:val="24"/>
          <w:szCs w:val="24"/>
          <w:lang w:val="et-EE"/>
        </w:rPr>
        <w:t>__________</w:t>
      </w:r>
      <w:r w:rsidR="00E631BA" w:rsidRPr="000533CF">
        <w:rPr>
          <w:rFonts w:ascii="Times New Roman" w:hAnsi="Times New Roman" w:cs="Times New Roman"/>
          <w:sz w:val="24"/>
          <w:szCs w:val="24"/>
          <w:lang w:val="et-EE"/>
        </w:rPr>
        <w:t>2</w:t>
      </w:r>
      <w:r w:rsidR="00262EEC" w:rsidRPr="000533CF">
        <w:rPr>
          <w:rFonts w:ascii="Times New Roman" w:hAnsi="Times New Roman" w:cs="Times New Roman"/>
          <w:sz w:val="24"/>
          <w:szCs w:val="24"/>
          <w:lang w:val="et-EE"/>
        </w:rPr>
        <w:t>0</w:t>
      </w:r>
      <w:r w:rsidR="00E631BA" w:rsidRPr="000533CF">
        <w:rPr>
          <w:rFonts w:ascii="Times New Roman" w:hAnsi="Times New Roman" w:cs="Times New Roman"/>
          <w:sz w:val="24"/>
          <w:szCs w:val="24"/>
          <w:lang w:val="et-EE"/>
        </w:rPr>
        <w:t>2</w:t>
      </w:r>
      <w:r w:rsidR="00AD65FF">
        <w:rPr>
          <w:rFonts w:ascii="Times New Roman" w:hAnsi="Times New Roman" w:cs="Times New Roman"/>
          <w:sz w:val="24"/>
          <w:szCs w:val="24"/>
          <w:lang w:val="et-EE"/>
        </w:rPr>
        <w:t>5</w:t>
      </w:r>
      <w:r w:rsidR="006171A2" w:rsidRPr="000533CF">
        <w:rPr>
          <w:rFonts w:ascii="Times New Roman" w:hAnsi="Times New Roman" w:cs="Times New Roman"/>
          <w:sz w:val="24"/>
          <w:szCs w:val="24"/>
          <w:lang w:val="et-EE"/>
        </w:rPr>
        <w:t xml:space="preserve"> ja </w:t>
      </w:r>
      <w:r w:rsidRPr="000533CF">
        <w:rPr>
          <w:rFonts w:ascii="Times New Roman" w:hAnsi="Times New Roman" w:cs="Times New Roman"/>
          <w:sz w:val="24"/>
          <w:szCs w:val="24"/>
          <w:lang w:val="et-EE"/>
        </w:rPr>
        <w:t>kehtib</w:t>
      </w:r>
      <w:r w:rsidR="00BB0D67" w:rsidRPr="000533CF">
        <w:rPr>
          <w:rFonts w:ascii="Times New Roman" w:hAnsi="Times New Roman" w:cs="Times New Roman"/>
          <w:sz w:val="24"/>
          <w:szCs w:val="24"/>
          <w:lang w:val="et-EE"/>
        </w:rPr>
        <w:t xml:space="preserve"> kuni </w:t>
      </w:r>
      <w:r w:rsidR="003A33C4" w:rsidRPr="000533CF">
        <w:rPr>
          <w:rFonts w:ascii="Times New Roman" w:hAnsi="Times New Roman" w:cs="Times New Roman"/>
          <w:sz w:val="24"/>
          <w:szCs w:val="24"/>
          <w:lang w:val="et-EE"/>
        </w:rPr>
        <w:t>_________</w:t>
      </w:r>
      <w:r w:rsidR="00262EEC" w:rsidRPr="000533CF">
        <w:rPr>
          <w:rFonts w:ascii="Times New Roman" w:hAnsi="Times New Roman" w:cs="Times New Roman"/>
          <w:sz w:val="24"/>
          <w:szCs w:val="24"/>
          <w:lang w:val="et-EE"/>
        </w:rPr>
        <w:t>.</w:t>
      </w:r>
      <w:r w:rsidR="00E631BA" w:rsidRPr="000533CF">
        <w:rPr>
          <w:rFonts w:ascii="Times New Roman" w:hAnsi="Times New Roman" w:cs="Times New Roman"/>
          <w:sz w:val="24"/>
          <w:szCs w:val="24"/>
          <w:lang w:val="et-EE"/>
        </w:rPr>
        <w:t>202</w:t>
      </w:r>
      <w:r w:rsidR="007C2512">
        <w:rPr>
          <w:rFonts w:ascii="Times New Roman" w:hAnsi="Times New Roman" w:cs="Times New Roman"/>
          <w:sz w:val="24"/>
          <w:szCs w:val="24"/>
          <w:lang w:val="et-EE"/>
        </w:rPr>
        <w:t>6</w:t>
      </w:r>
      <w:r w:rsidR="006171A2" w:rsidRPr="000533CF">
        <w:rPr>
          <w:rFonts w:ascii="Times New Roman" w:hAnsi="Times New Roman" w:cs="Times New Roman"/>
          <w:sz w:val="24"/>
          <w:szCs w:val="24"/>
          <w:lang w:val="et-EE"/>
        </w:rPr>
        <w:t>.</w:t>
      </w:r>
    </w:p>
    <w:p w14:paraId="522FE508" w14:textId="3355961F" w:rsidR="006B761B" w:rsidRPr="000533CF" w:rsidRDefault="00A40D4E"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lastRenderedPageBreak/>
        <w:t>Lepingu lõpetamine, mistahes alustel, ei mõjuta Poolte vastavaid õigusi ja kohustusi, mis on tekkinud enne Lepingu lõpetamist ega nende Lepingu sätete kohaldamist, mille kohta on otseselt või kaudselt mõistetav, et need astuvad jõusse või jäävad jõusse ka pärast Lepingu lõpetamist.</w:t>
      </w:r>
    </w:p>
    <w:p w14:paraId="12724BE9" w14:textId="0A6543A1" w:rsidR="006B761B" w:rsidRPr="000533CF" w:rsidRDefault="006B761B"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Poolte</w:t>
      </w:r>
      <w:r w:rsidR="00913BB5">
        <w:rPr>
          <w:rFonts w:ascii="Times New Roman" w:hAnsi="Times New Roman" w:cs="Times New Roman"/>
          <w:sz w:val="24"/>
          <w:szCs w:val="24"/>
          <w:lang w:val="et-EE"/>
        </w:rPr>
        <w:t>le</w:t>
      </w:r>
      <w:r w:rsidRPr="000533CF">
        <w:rPr>
          <w:rFonts w:ascii="Times New Roman" w:hAnsi="Times New Roman" w:cs="Times New Roman"/>
          <w:sz w:val="24"/>
          <w:szCs w:val="24"/>
          <w:lang w:val="et-EE"/>
        </w:rPr>
        <w:t xml:space="preserve"> Lepingust tulenevad õigused ja kohustused lähevad üle ja on siduvad Poolte õigusjärglastele.</w:t>
      </w:r>
    </w:p>
    <w:p w14:paraId="45D6E19E" w14:textId="7B1AEA14" w:rsidR="006B761B" w:rsidRPr="000533CF" w:rsidRDefault="006B761B"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Käesoleva Lepingu võib kumbki Pool igal ajal ühepoolselt üles öelda, teatades sellest kirjalikult teisele Poolele </w:t>
      </w:r>
      <w:r w:rsidR="00AB768C">
        <w:rPr>
          <w:rFonts w:ascii="Times New Roman" w:hAnsi="Times New Roman" w:cs="Times New Roman"/>
          <w:sz w:val="24"/>
          <w:szCs w:val="24"/>
          <w:lang w:val="et-EE"/>
        </w:rPr>
        <w:t>3</w:t>
      </w:r>
      <w:r w:rsidRPr="000533CF">
        <w:rPr>
          <w:rFonts w:ascii="Times New Roman" w:hAnsi="Times New Roman" w:cs="Times New Roman"/>
          <w:sz w:val="24"/>
          <w:szCs w:val="24"/>
          <w:lang w:val="et-EE"/>
        </w:rPr>
        <w:t xml:space="preserve">0 päeva ette. </w:t>
      </w:r>
      <w:r w:rsidR="00A40D4E" w:rsidRPr="000533CF">
        <w:rPr>
          <w:rFonts w:ascii="Times New Roman" w:hAnsi="Times New Roman" w:cs="Times New Roman"/>
          <w:sz w:val="24"/>
          <w:szCs w:val="24"/>
          <w:lang w:val="et-EE"/>
        </w:rPr>
        <w:t>Käsundisaaja õigus Lepingut sellel alusel lõpetada on piiratud võlaõigusseaduse § 630 lõike 2 esimeses lauses sätestatuga.</w:t>
      </w:r>
    </w:p>
    <w:p w14:paraId="5F9A382C" w14:textId="620F107D" w:rsidR="009659CE" w:rsidRPr="000533CF" w:rsidRDefault="009659CE"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Kui Käsundisaajale tuleb Tasu maksta pärast </w:t>
      </w:r>
      <w:r w:rsidR="00192674" w:rsidRPr="000533CF">
        <w:rPr>
          <w:rFonts w:ascii="Times New Roman" w:hAnsi="Times New Roman" w:cs="Times New Roman"/>
          <w:sz w:val="24"/>
          <w:szCs w:val="24"/>
          <w:lang w:val="et-EE"/>
        </w:rPr>
        <w:t>K</w:t>
      </w:r>
      <w:r w:rsidRPr="000533CF">
        <w:rPr>
          <w:rFonts w:ascii="Times New Roman" w:hAnsi="Times New Roman" w:cs="Times New Roman"/>
          <w:sz w:val="24"/>
          <w:szCs w:val="24"/>
          <w:lang w:val="et-EE"/>
        </w:rPr>
        <w:t>äsundi täitmist või Käsundi täitmiseks antud tähtaja möödumist ja Leping lõpeb enne Käsundi täitmist või selle täitmiseks antud tähtaja möödumist, on Käsundisaajal õigus</w:t>
      </w:r>
      <w:r w:rsidR="00AB768C">
        <w:rPr>
          <w:rFonts w:ascii="Times New Roman" w:hAnsi="Times New Roman" w:cs="Times New Roman"/>
          <w:sz w:val="24"/>
          <w:szCs w:val="24"/>
          <w:lang w:val="et-EE"/>
        </w:rPr>
        <w:t xml:space="preserve"> käsundi teostatud osaga proportsionaalsele </w:t>
      </w:r>
      <w:r w:rsidRPr="000533CF">
        <w:rPr>
          <w:rFonts w:ascii="Times New Roman" w:hAnsi="Times New Roman" w:cs="Times New Roman"/>
          <w:sz w:val="24"/>
          <w:szCs w:val="24"/>
          <w:lang w:val="et-EE"/>
        </w:rPr>
        <w:t xml:space="preserve">osale </w:t>
      </w:r>
      <w:r w:rsidR="00192674" w:rsidRPr="000533CF">
        <w:rPr>
          <w:rFonts w:ascii="Times New Roman" w:hAnsi="Times New Roman" w:cs="Times New Roman"/>
          <w:sz w:val="24"/>
          <w:szCs w:val="24"/>
          <w:lang w:val="et-EE"/>
        </w:rPr>
        <w:t>T</w:t>
      </w:r>
      <w:r w:rsidRPr="000533CF">
        <w:rPr>
          <w:rFonts w:ascii="Times New Roman" w:hAnsi="Times New Roman" w:cs="Times New Roman"/>
          <w:sz w:val="24"/>
          <w:szCs w:val="24"/>
          <w:lang w:val="et-EE"/>
        </w:rPr>
        <w:t xml:space="preserve">asust. </w:t>
      </w:r>
    </w:p>
    <w:p w14:paraId="3A69DEA7" w14:textId="77777777" w:rsidR="006B761B" w:rsidRPr="000533CF" w:rsidRDefault="006B761B" w:rsidP="00BB0D67">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VASTUTUS</w:t>
      </w:r>
    </w:p>
    <w:p w14:paraId="0A8F9160" w14:textId="7AB31E1E" w:rsidR="006B761B" w:rsidRPr="000533CF" w:rsidRDefault="006B761B"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Juhul, kui Pool rikub oma </w:t>
      </w:r>
      <w:r w:rsidR="00913BB5">
        <w:rPr>
          <w:rFonts w:ascii="Times New Roman" w:hAnsi="Times New Roman" w:cs="Times New Roman"/>
          <w:sz w:val="24"/>
          <w:szCs w:val="24"/>
          <w:lang w:val="et-EE"/>
        </w:rPr>
        <w:t xml:space="preserve">Lepingust tulenevaid </w:t>
      </w:r>
      <w:r w:rsidRPr="000533CF">
        <w:rPr>
          <w:rFonts w:ascii="Times New Roman" w:hAnsi="Times New Roman" w:cs="Times New Roman"/>
          <w:sz w:val="24"/>
          <w:szCs w:val="24"/>
          <w:lang w:val="et-EE"/>
        </w:rPr>
        <w:t>kohustusi, hüvitab Lepingut rikkunud Pool teisele Poolele kõik selle rikkumisega tekkinud kahjud.</w:t>
      </w:r>
    </w:p>
    <w:p w14:paraId="40C8C825" w14:textId="234996D3" w:rsidR="006B761B" w:rsidRPr="000533CF" w:rsidRDefault="006B761B"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Käsundisaaja vastutab Käsundiandja ees kõikide kolmandatelt isikutelt saabunud nõuete täitmise eest, kui sellised nõuded tulenevad Käsundi </w:t>
      </w:r>
      <w:r w:rsidR="00AB768C">
        <w:rPr>
          <w:rFonts w:ascii="Times New Roman" w:hAnsi="Times New Roman" w:cs="Times New Roman"/>
          <w:sz w:val="24"/>
          <w:szCs w:val="24"/>
          <w:lang w:val="et-EE"/>
        </w:rPr>
        <w:t xml:space="preserve">mittekohasest </w:t>
      </w:r>
      <w:r w:rsidRPr="000533CF">
        <w:rPr>
          <w:rFonts w:ascii="Times New Roman" w:hAnsi="Times New Roman" w:cs="Times New Roman"/>
          <w:sz w:val="24"/>
          <w:szCs w:val="24"/>
          <w:lang w:val="et-EE"/>
        </w:rPr>
        <w:t>täitmisest. Käsundisaaja vastutust ei välista Käsundiandja ja kolmanda isiku vahelise lepingu olemasolu.</w:t>
      </w:r>
    </w:p>
    <w:p w14:paraId="71B31D16" w14:textId="359D26F3" w:rsidR="006B761B" w:rsidRPr="000533CF" w:rsidRDefault="006B761B"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Käsundisaaja vastutab Käsundiandja poolt Käsundisaaja valdusesse antud Käsundiandja vara eest.</w:t>
      </w:r>
    </w:p>
    <w:p w14:paraId="7F6FD989" w14:textId="77777777" w:rsidR="006B761B" w:rsidRPr="000533CF" w:rsidRDefault="006B761B" w:rsidP="00BB0D67">
      <w:pPr>
        <w:pStyle w:val="MAQSHeading1"/>
        <w:rPr>
          <w:rFonts w:ascii="Times New Roman" w:hAnsi="Times New Roman" w:cs="Times New Roman"/>
          <w:sz w:val="24"/>
          <w:szCs w:val="24"/>
          <w:lang w:val="et-EE"/>
        </w:rPr>
      </w:pPr>
      <w:r w:rsidRPr="000533CF">
        <w:rPr>
          <w:rFonts w:ascii="Times New Roman" w:hAnsi="Times New Roman" w:cs="Times New Roman"/>
          <w:sz w:val="24"/>
          <w:szCs w:val="24"/>
          <w:lang w:val="et-EE"/>
        </w:rPr>
        <w:t>LÕPPSÄTTED</w:t>
      </w:r>
    </w:p>
    <w:p w14:paraId="00F9696A" w14:textId="48ADCF05" w:rsidR="006B761B" w:rsidRPr="000533CF" w:rsidRDefault="00BB0D67"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Mistahes Lepingu muudatused sõlmi</w:t>
      </w:r>
      <w:r w:rsidR="00183C6B">
        <w:rPr>
          <w:rFonts w:ascii="Times New Roman" w:hAnsi="Times New Roman" w:cs="Times New Roman"/>
          <w:sz w:val="24"/>
          <w:szCs w:val="24"/>
          <w:lang w:val="et-EE"/>
        </w:rPr>
        <w:t>t</w:t>
      </w:r>
      <w:r w:rsidRPr="000533CF">
        <w:rPr>
          <w:rFonts w:ascii="Times New Roman" w:hAnsi="Times New Roman" w:cs="Times New Roman"/>
          <w:sz w:val="24"/>
          <w:szCs w:val="24"/>
          <w:lang w:val="et-EE"/>
        </w:rPr>
        <w:t>a</w:t>
      </w:r>
      <w:r w:rsidR="00183C6B">
        <w:rPr>
          <w:rFonts w:ascii="Times New Roman" w:hAnsi="Times New Roman" w:cs="Times New Roman"/>
          <w:sz w:val="24"/>
          <w:szCs w:val="24"/>
          <w:lang w:val="et-EE"/>
        </w:rPr>
        <w:t>kse</w:t>
      </w:r>
      <w:r w:rsidRPr="000533CF">
        <w:rPr>
          <w:rFonts w:ascii="Times New Roman" w:hAnsi="Times New Roman" w:cs="Times New Roman"/>
          <w:sz w:val="24"/>
          <w:szCs w:val="24"/>
          <w:lang w:val="et-EE"/>
        </w:rPr>
        <w:t xml:space="preserve"> kirjalikult</w:t>
      </w:r>
      <w:r w:rsidR="00183C6B">
        <w:rPr>
          <w:rFonts w:ascii="Times New Roman" w:hAnsi="Times New Roman" w:cs="Times New Roman"/>
          <w:sz w:val="24"/>
          <w:szCs w:val="24"/>
          <w:lang w:val="et-EE"/>
        </w:rPr>
        <w:t xml:space="preserve"> ning neist saavad Lepingu lahutamatud lisad</w:t>
      </w:r>
      <w:r w:rsidRPr="000533CF">
        <w:rPr>
          <w:rFonts w:ascii="Times New Roman" w:hAnsi="Times New Roman" w:cs="Times New Roman"/>
          <w:sz w:val="24"/>
          <w:szCs w:val="24"/>
          <w:lang w:val="et-EE"/>
        </w:rPr>
        <w:t>.</w:t>
      </w:r>
    </w:p>
    <w:p w14:paraId="7B4DB8BB" w14:textId="77777777" w:rsidR="00BB0D67" w:rsidRPr="000533CF" w:rsidRDefault="00BB0D67"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Leping on Poolte terviklik kokkulepe seoses Lepingu esemega. Mistahes Lepingu sõlmimisele eelnevad kirjalikud või suulised Pooltevahelised kokkulepped või lubadused kaotavad Lepingu sõlmimisega kehtivuse.</w:t>
      </w:r>
    </w:p>
    <w:p w14:paraId="6FB4EB19" w14:textId="4268B9D9" w:rsidR="00BB0D67" w:rsidRPr="000533CF" w:rsidRDefault="00BB0D67" w:rsidP="00BE2F11">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lastRenderedPageBreak/>
        <w:t>Juhul, kui mistahes Lepingu säte või osa osutub kehtetuks või tühiseks ei too see kaasa kogu Lepingu kehtetust või tühisust. Ulatuses, mille võrra selline kehtetus või tühisus muudab oluliselt Poole Lepingust tulenevat positsiooni või kohustusi, võib sellist sätet muuta</w:t>
      </w:r>
      <w:r w:rsidR="009C72A1">
        <w:rPr>
          <w:rFonts w:ascii="Times New Roman" w:hAnsi="Times New Roman" w:cs="Times New Roman"/>
          <w:sz w:val="24"/>
          <w:szCs w:val="24"/>
          <w:lang w:val="et-EE"/>
        </w:rPr>
        <w:t xml:space="preserve"> ning Pooled teevad heauskselt koostööd Lepingu parandamiseks selles osas</w:t>
      </w:r>
      <w:r w:rsidR="00BE2F11" w:rsidRPr="000533CF">
        <w:rPr>
          <w:rFonts w:ascii="Times New Roman" w:hAnsi="Times New Roman" w:cs="Times New Roman"/>
          <w:sz w:val="24"/>
          <w:szCs w:val="24"/>
          <w:lang w:val="et-EE"/>
        </w:rPr>
        <w:t>.</w:t>
      </w:r>
    </w:p>
    <w:p w14:paraId="592F7BFC" w14:textId="47B9770D" w:rsidR="004F0FE2" w:rsidRPr="004F0FE2" w:rsidRDefault="00B9176F" w:rsidP="00B9176F">
      <w:pPr>
        <w:pStyle w:val="MAQSText20"/>
        <w:numPr>
          <w:ilvl w:val="0"/>
          <w:numId w:val="0"/>
        </w:numPr>
        <w:ind w:left="851" w:hanging="851"/>
        <w:rPr>
          <w:rFonts w:ascii="Times New Roman" w:hAnsi="Times New Roman" w:cs="Times New Roman"/>
          <w:sz w:val="24"/>
          <w:szCs w:val="24"/>
          <w:lang w:val="et-EE"/>
        </w:rPr>
      </w:pPr>
      <w:r>
        <w:rPr>
          <w:rFonts w:ascii="Times New Roman" w:hAnsi="Times New Roman" w:cs="Times New Roman"/>
          <w:sz w:val="24"/>
          <w:szCs w:val="24"/>
          <w:lang w:val="et-EE"/>
        </w:rPr>
        <w:t>8</w:t>
      </w:r>
      <w:r w:rsidR="008A5CA4">
        <w:rPr>
          <w:rFonts w:ascii="Times New Roman" w:hAnsi="Times New Roman" w:cs="Times New Roman"/>
          <w:sz w:val="24"/>
          <w:szCs w:val="24"/>
          <w:lang w:val="et-EE"/>
        </w:rPr>
        <w:t>.4</w:t>
      </w:r>
      <w:r>
        <w:rPr>
          <w:rFonts w:ascii="Times New Roman" w:hAnsi="Times New Roman" w:cs="Times New Roman"/>
          <w:sz w:val="24"/>
          <w:szCs w:val="24"/>
          <w:lang w:val="et-EE"/>
        </w:rPr>
        <w:t xml:space="preserve"> </w:t>
      </w:r>
      <w:r>
        <w:rPr>
          <w:rFonts w:ascii="Times New Roman" w:hAnsi="Times New Roman" w:cs="Times New Roman"/>
          <w:sz w:val="24"/>
          <w:szCs w:val="24"/>
          <w:lang w:val="et-EE"/>
        </w:rPr>
        <w:tab/>
      </w:r>
      <w:r w:rsidR="008B1830" w:rsidRPr="00B9176F">
        <w:rPr>
          <w:rFonts w:ascii="Times New Roman" w:hAnsi="Times New Roman" w:cs="Times New Roman"/>
          <w:sz w:val="24"/>
          <w:szCs w:val="24"/>
          <w:lang w:val="et-EE"/>
        </w:rPr>
        <w:t xml:space="preserve">Mistahes Lepingust tuleneva õiguse või kohustuse täitmisel esinev viivitus ei tähenda vastavast õigusest loobumist või kohustuse kadumist, ühegi õiguse </w:t>
      </w:r>
      <w:r w:rsidR="00BE2F11" w:rsidRPr="00B9176F">
        <w:rPr>
          <w:rFonts w:ascii="Times New Roman" w:hAnsi="Times New Roman" w:cs="Times New Roman"/>
          <w:sz w:val="24"/>
          <w:szCs w:val="24"/>
          <w:lang w:val="et-EE"/>
        </w:rPr>
        <w:t>osaline</w:t>
      </w:r>
      <w:r w:rsidR="008B1830" w:rsidRPr="00B9176F">
        <w:rPr>
          <w:rFonts w:ascii="Times New Roman" w:hAnsi="Times New Roman" w:cs="Times New Roman"/>
          <w:sz w:val="24"/>
          <w:szCs w:val="24"/>
          <w:lang w:val="et-EE"/>
        </w:rPr>
        <w:t xml:space="preserve"> </w:t>
      </w:r>
      <w:r w:rsidR="00BE2F11" w:rsidRPr="00B9176F">
        <w:rPr>
          <w:rFonts w:ascii="Times New Roman" w:hAnsi="Times New Roman" w:cs="Times New Roman"/>
          <w:sz w:val="24"/>
          <w:szCs w:val="24"/>
          <w:lang w:val="et-EE"/>
        </w:rPr>
        <w:t xml:space="preserve">teostamine </w:t>
      </w:r>
      <w:r w:rsidR="008B1830" w:rsidRPr="00B9176F">
        <w:rPr>
          <w:rFonts w:ascii="Times New Roman" w:hAnsi="Times New Roman" w:cs="Times New Roman"/>
          <w:sz w:val="24"/>
          <w:szCs w:val="24"/>
          <w:lang w:val="et-EE"/>
        </w:rPr>
        <w:t xml:space="preserve">või </w:t>
      </w:r>
      <w:r w:rsidR="00BE2F11" w:rsidRPr="00B9176F">
        <w:rPr>
          <w:rFonts w:ascii="Times New Roman" w:hAnsi="Times New Roman" w:cs="Times New Roman"/>
          <w:sz w:val="24"/>
          <w:szCs w:val="24"/>
          <w:lang w:val="et-EE"/>
        </w:rPr>
        <w:t xml:space="preserve">kohustuse </w:t>
      </w:r>
      <w:r w:rsidR="008B1830" w:rsidRPr="00B9176F">
        <w:rPr>
          <w:rFonts w:ascii="Times New Roman" w:hAnsi="Times New Roman" w:cs="Times New Roman"/>
          <w:sz w:val="24"/>
          <w:szCs w:val="24"/>
          <w:lang w:val="et-EE"/>
        </w:rPr>
        <w:t xml:space="preserve">osaline täitmine ei välista selle õiguse edasist teostamist ega </w:t>
      </w:r>
      <w:r w:rsidR="00BE2F11" w:rsidRPr="00B9176F">
        <w:rPr>
          <w:rFonts w:ascii="Times New Roman" w:hAnsi="Times New Roman" w:cs="Times New Roman"/>
          <w:sz w:val="24"/>
          <w:szCs w:val="24"/>
          <w:lang w:val="et-EE"/>
        </w:rPr>
        <w:t xml:space="preserve">lõpeta kohustuse täitmise nõuet. </w:t>
      </w:r>
    </w:p>
    <w:p w14:paraId="04DCB923" w14:textId="2E091860" w:rsidR="00D5547F" w:rsidRPr="008A5CA4" w:rsidRDefault="00BE2F11" w:rsidP="008A5CA4">
      <w:pPr>
        <w:pStyle w:val="MAQSHeading2"/>
        <w:numPr>
          <w:ilvl w:val="1"/>
          <w:numId w:val="28"/>
        </w:numPr>
        <w:jc w:val="both"/>
        <w:rPr>
          <w:rFonts w:ascii="Times New Roman" w:hAnsi="Times New Roman" w:cs="Times New Roman"/>
          <w:b w:val="0"/>
          <w:bCs/>
          <w:sz w:val="24"/>
          <w:szCs w:val="24"/>
        </w:rPr>
      </w:pPr>
      <w:r w:rsidRPr="008A5CA4">
        <w:rPr>
          <w:rFonts w:ascii="Times New Roman" w:hAnsi="Times New Roman" w:cs="Times New Roman"/>
          <w:b w:val="0"/>
          <w:bCs/>
          <w:sz w:val="24"/>
          <w:szCs w:val="24"/>
        </w:rPr>
        <w:t>Kõik Poole Lepingust tulenevad teated, mis võivad omada ühe või teise Poole jaoks õiguslikku tagajärge, peavad olema</w:t>
      </w:r>
      <w:r w:rsidR="00B90079">
        <w:rPr>
          <w:rFonts w:ascii="Times New Roman" w:hAnsi="Times New Roman" w:cs="Times New Roman"/>
          <w:b w:val="0"/>
          <w:bCs/>
          <w:sz w:val="24"/>
          <w:szCs w:val="24"/>
        </w:rPr>
        <w:t xml:space="preserve"> edastatud</w:t>
      </w:r>
      <w:r w:rsidRPr="008A5CA4">
        <w:rPr>
          <w:rFonts w:ascii="Times New Roman" w:hAnsi="Times New Roman" w:cs="Times New Roman"/>
          <w:b w:val="0"/>
          <w:bCs/>
          <w:sz w:val="24"/>
          <w:szCs w:val="24"/>
        </w:rPr>
        <w:t xml:space="preserve"> </w:t>
      </w:r>
      <w:r w:rsidR="00B9176F" w:rsidRPr="008A5CA4">
        <w:rPr>
          <w:rFonts w:ascii="Times New Roman" w:hAnsi="Times New Roman" w:cs="Times New Roman"/>
          <w:b w:val="0"/>
          <w:bCs/>
          <w:sz w:val="24"/>
          <w:szCs w:val="24"/>
        </w:rPr>
        <w:t>digitaalselt allkirjastatult või paberkandjal allkirja vastu üle antult</w:t>
      </w:r>
      <w:r w:rsidR="00B90079">
        <w:rPr>
          <w:rFonts w:ascii="Times New Roman" w:hAnsi="Times New Roman" w:cs="Times New Roman"/>
          <w:b w:val="0"/>
          <w:bCs/>
          <w:sz w:val="24"/>
          <w:szCs w:val="24"/>
        </w:rPr>
        <w:t>.</w:t>
      </w:r>
      <w:r w:rsidRPr="008A5CA4">
        <w:rPr>
          <w:rFonts w:ascii="Times New Roman" w:hAnsi="Times New Roman" w:cs="Times New Roman"/>
          <w:b w:val="0"/>
          <w:bCs/>
          <w:sz w:val="24"/>
          <w:szCs w:val="24"/>
        </w:rPr>
        <w:t xml:space="preserve"> Lepingust tulenevad informatiivse iseloomuga teated võib Pool edastada </w:t>
      </w:r>
      <w:r w:rsidR="004F0FE2" w:rsidRPr="008A5CA4">
        <w:rPr>
          <w:rFonts w:ascii="Times New Roman" w:hAnsi="Times New Roman" w:cs="Times New Roman"/>
          <w:b w:val="0"/>
          <w:bCs/>
          <w:sz w:val="24"/>
          <w:szCs w:val="24"/>
        </w:rPr>
        <w:t xml:space="preserve">teisele </w:t>
      </w:r>
      <w:r w:rsidRPr="008A5CA4">
        <w:rPr>
          <w:rFonts w:ascii="Times New Roman" w:hAnsi="Times New Roman" w:cs="Times New Roman"/>
          <w:b w:val="0"/>
          <w:bCs/>
          <w:sz w:val="24"/>
          <w:szCs w:val="24"/>
        </w:rPr>
        <w:t xml:space="preserve">Poolele </w:t>
      </w:r>
      <w:r w:rsidR="004F0FE2" w:rsidRPr="008A5CA4">
        <w:rPr>
          <w:rFonts w:ascii="Times New Roman" w:hAnsi="Times New Roman" w:cs="Times New Roman"/>
          <w:b w:val="0"/>
          <w:bCs/>
          <w:sz w:val="24"/>
          <w:szCs w:val="24"/>
        </w:rPr>
        <w:t xml:space="preserve">järgnevalt toodud </w:t>
      </w:r>
      <w:r w:rsidRPr="008A5CA4">
        <w:rPr>
          <w:rFonts w:ascii="Times New Roman" w:hAnsi="Times New Roman" w:cs="Times New Roman"/>
          <w:b w:val="0"/>
          <w:bCs/>
          <w:sz w:val="24"/>
          <w:szCs w:val="24"/>
        </w:rPr>
        <w:t>e-posti</w:t>
      </w:r>
      <w:r w:rsidR="004F0FE2" w:rsidRPr="008A5CA4">
        <w:rPr>
          <w:rFonts w:ascii="Times New Roman" w:hAnsi="Times New Roman" w:cs="Times New Roman"/>
          <w:b w:val="0"/>
          <w:bCs/>
          <w:sz w:val="24"/>
          <w:szCs w:val="24"/>
        </w:rPr>
        <w:t xml:space="preserve"> aadressile</w:t>
      </w:r>
      <w:r w:rsidRPr="008A5CA4">
        <w:rPr>
          <w:rFonts w:ascii="Times New Roman" w:hAnsi="Times New Roman" w:cs="Times New Roman"/>
          <w:b w:val="0"/>
          <w:bCs/>
          <w:sz w:val="24"/>
          <w:szCs w:val="24"/>
        </w:rPr>
        <w:t xml:space="preserve">. </w:t>
      </w:r>
    </w:p>
    <w:p w14:paraId="77243417" w14:textId="77777777" w:rsidR="00D5547F" w:rsidRPr="000533CF" w:rsidRDefault="00BE2F11" w:rsidP="00D5547F">
      <w:pPr>
        <w:pStyle w:val="MAQSText20"/>
        <w:numPr>
          <w:ilvl w:val="0"/>
          <w:numId w:val="0"/>
        </w:numPr>
        <w:ind w:left="851"/>
        <w:rPr>
          <w:rFonts w:ascii="Times New Roman" w:hAnsi="Times New Roman" w:cs="Times New Roman"/>
          <w:sz w:val="24"/>
          <w:szCs w:val="24"/>
          <w:lang w:val="et-EE"/>
        </w:rPr>
      </w:pPr>
      <w:r w:rsidRPr="000533CF">
        <w:rPr>
          <w:rFonts w:ascii="Times New Roman" w:hAnsi="Times New Roman" w:cs="Times New Roman"/>
          <w:sz w:val="24"/>
          <w:szCs w:val="24"/>
          <w:lang w:val="et-EE"/>
        </w:rPr>
        <w:t>Poolte aadressideks</w:t>
      </w:r>
      <w:r w:rsidR="00D5547F" w:rsidRPr="000533CF">
        <w:rPr>
          <w:rFonts w:ascii="Times New Roman" w:hAnsi="Times New Roman" w:cs="Times New Roman"/>
          <w:sz w:val="24"/>
          <w:szCs w:val="24"/>
          <w:lang w:val="et-EE"/>
        </w:rPr>
        <w:t>:</w:t>
      </w:r>
      <w:r w:rsidRPr="000533CF">
        <w:rPr>
          <w:rFonts w:ascii="Times New Roman" w:hAnsi="Times New Roman" w:cs="Times New Roman"/>
          <w:sz w:val="24"/>
          <w:szCs w:val="24"/>
          <w:lang w:val="et-EE"/>
        </w:rPr>
        <w:t xml:space="preserve"> </w:t>
      </w:r>
    </w:p>
    <w:p w14:paraId="10B1E0D4" w14:textId="406810A1" w:rsidR="00D5547F" w:rsidRPr="000533CF" w:rsidRDefault="008A5CA4" w:rsidP="00D5547F">
      <w:pPr>
        <w:pStyle w:val="MAQSText20"/>
        <w:numPr>
          <w:ilvl w:val="0"/>
          <w:numId w:val="0"/>
        </w:numPr>
        <w:ind w:left="851"/>
        <w:rPr>
          <w:rFonts w:ascii="Times New Roman" w:hAnsi="Times New Roman" w:cs="Times New Roman"/>
          <w:sz w:val="24"/>
          <w:szCs w:val="24"/>
        </w:rPr>
      </w:pPr>
      <w:r>
        <w:rPr>
          <w:rFonts w:ascii="Times New Roman" w:hAnsi="Times New Roman" w:cs="Times New Roman"/>
          <w:sz w:val="24"/>
          <w:szCs w:val="24"/>
        </w:rPr>
        <w:t>Käsundiandja</w:t>
      </w:r>
      <w:r w:rsidR="00B90079">
        <w:rPr>
          <w:rFonts w:ascii="Times New Roman" w:hAnsi="Times New Roman" w:cs="Times New Roman"/>
          <w:sz w:val="24"/>
          <w:szCs w:val="24"/>
        </w:rPr>
        <w:t xml:space="preserve"> kontaktisik</w:t>
      </w:r>
      <w:r w:rsidR="00D5547F" w:rsidRPr="000533CF">
        <w:rPr>
          <w:rFonts w:ascii="Times New Roman" w:hAnsi="Times New Roman" w:cs="Times New Roman"/>
          <w:sz w:val="24"/>
          <w:szCs w:val="24"/>
        </w:rPr>
        <w:t xml:space="preserve">: </w:t>
      </w:r>
      <w:r w:rsidR="00AD65FF">
        <w:rPr>
          <w:rFonts w:ascii="Times New Roman" w:hAnsi="Times New Roman" w:cs="Times New Roman"/>
          <w:sz w:val="24"/>
          <w:szCs w:val="24"/>
        </w:rPr>
        <w:t>Kai-Ly Sankovski</w:t>
      </w:r>
      <w:r w:rsidR="00D5547F" w:rsidRPr="000533CF">
        <w:rPr>
          <w:rFonts w:ascii="Times New Roman" w:hAnsi="Times New Roman" w:cs="Times New Roman"/>
          <w:sz w:val="24"/>
          <w:szCs w:val="24"/>
        </w:rPr>
        <w:t xml:space="preserve"> telefon</w:t>
      </w:r>
      <w:r w:rsidR="00AD65FF">
        <w:rPr>
          <w:rFonts w:ascii="Times New Roman" w:hAnsi="Times New Roman" w:cs="Times New Roman"/>
          <w:sz w:val="24"/>
          <w:szCs w:val="24"/>
        </w:rPr>
        <w:t xml:space="preserve"> 515 8185</w:t>
      </w:r>
      <w:r w:rsidR="00D5547F" w:rsidRPr="000533CF">
        <w:rPr>
          <w:rFonts w:ascii="Times New Roman" w:hAnsi="Times New Roman" w:cs="Times New Roman"/>
          <w:sz w:val="24"/>
          <w:szCs w:val="24"/>
        </w:rPr>
        <w:t xml:space="preserve">, e-post </w:t>
      </w:r>
      <w:hyperlink r:id="rId9" w:history="1">
        <w:r w:rsidR="00AD65FF" w:rsidRPr="002A5765">
          <w:rPr>
            <w:rStyle w:val="Hyperlink"/>
            <w:rFonts w:ascii="Times New Roman" w:hAnsi="Times New Roman" w:cs="Times New Roman"/>
            <w:sz w:val="24"/>
            <w:szCs w:val="24"/>
          </w:rPr>
          <w:t>kai-ly.sankovski@rakvere.ee</w:t>
        </w:r>
      </w:hyperlink>
      <w:r w:rsidR="00AD65FF">
        <w:rPr>
          <w:rFonts w:ascii="Times New Roman" w:hAnsi="Times New Roman" w:cs="Times New Roman"/>
          <w:sz w:val="24"/>
          <w:szCs w:val="24"/>
        </w:rPr>
        <w:t xml:space="preserve">. </w:t>
      </w:r>
    </w:p>
    <w:p w14:paraId="130AE8AE" w14:textId="7F0756D7" w:rsidR="00D5547F" w:rsidRPr="000533CF" w:rsidRDefault="008A5CA4" w:rsidP="00D5547F">
      <w:pPr>
        <w:pStyle w:val="MAQSText20"/>
        <w:numPr>
          <w:ilvl w:val="0"/>
          <w:numId w:val="0"/>
        </w:numPr>
        <w:ind w:left="851"/>
        <w:rPr>
          <w:rFonts w:ascii="Times New Roman" w:hAnsi="Times New Roman" w:cs="Times New Roman"/>
          <w:sz w:val="24"/>
          <w:szCs w:val="24"/>
        </w:rPr>
      </w:pPr>
      <w:r>
        <w:rPr>
          <w:rFonts w:ascii="Times New Roman" w:hAnsi="Times New Roman" w:cs="Times New Roman"/>
          <w:sz w:val="24"/>
          <w:szCs w:val="24"/>
        </w:rPr>
        <w:t>Käsundisaaja</w:t>
      </w:r>
      <w:r w:rsidR="00D5547F" w:rsidRPr="000533CF">
        <w:rPr>
          <w:rFonts w:ascii="Times New Roman" w:hAnsi="Times New Roman" w:cs="Times New Roman"/>
          <w:sz w:val="24"/>
          <w:szCs w:val="24"/>
        </w:rPr>
        <w:t>:</w:t>
      </w:r>
      <w:r>
        <w:rPr>
          <w:rFonts w:ascii="Times New Roman" w:hAnsi="Times New Roman" w:cs="Times New Roman"/>
          <w:sz w:val="24"/>
          <w:szCs w:val="24"/>
        </w:rPr>
        <w:t xml:space="preserve">   </w:t>
      </w:r>
      <w:r w:rsidR="00D5547F" w:rsidRPr="000533CF">
        <w:rPr>
          <w:rFonts w:ascii="Times New Roman" w:hAnsi="Times New Roman" w:cs="Times New Roman"/>
          <w:sz w:val="24"/>
          <w:szCs w:val="24"/>
          <w:lang w:val="et-EE"/>
        </w:rPr>
        <w:t>…………..</w:t>
      </w:r>
      <w:r>
        <w:rPr>
          <w:rFonts w:ascii="Times New Roman" w:hAnsi="Times New Roman" w:cs="Times New Roman"/>
          <w:sz w:val="24"/>
          <w:szCs w:val="24"/>
          <w:lang w:val="et-EE"/>
        </w:rPr>
        <w:t>t</w:t>
      </w:r>
      <w:r w:rsidR="00D5547F" w:rsidRPr="000533CF">
        <w:rPr>
          <w:rFonts w:ascii="Times New Roman" w:hAnsi="Times New Roman" w:cs="Times New Roman"/>
          <w:sz w:val="24"/>
          <w:szCs w:val="24"/>
          <w:lang w:val="et-EE"/>
        </w:rPr>
        <w:t>elefon………………….E-post……………………..</w:t>
      </w:r>
    </w:p>
    <w:p w14:paraId="1E0AB066" w14:textId="77777777" w:rsidR="00BE2F11" w:rsidRPr="000533CF" w:rsidRDefault="00BE2F11"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Lepingu suhtes kohaldatakse Eesti Vabariigis kehtivat õigust.</w:t>
      </w:r>
    </w:p>
    <w:p w14:paraId="1B1DF23A" w14:textId="66FB49E8" w:rsidR="00164534" w:rsidRPr="000533CF" w:rsidRDefault="006B761B" w:rsidP="00BB0D67">
      <w:pPr>
        <w:pStyle w:val="MAQSText20"/>
        <w:rPr>
          <w:rFonts w:ascii="Times New Roman" w:hAnsi="Times New Roman" w:cs="Times New Roman"/>
          <w:sz w:val="24"/>
          <w:szCs w:val="24"/>
          <w:lang w:val="et-EE"/>
        </w:rPr>
      </w:pPr>
      <w:r w:rsidRPr="000533CF">
        <w:rPr>
          <w:rFonts w:ascii="Times New Roman" w:hAnsi="Times New Roman" w:cs="Times New Roman"/>
          <w:sz w:val="24"/>
          <w:szCs w:val="24"/>
          <w:lang w:val="et-EE"/>
        </w:rPr>
        <w:t xml:space="preserve">Lepingust tulenevad või sellega seotud vaidlused püüavad Pooled lahendada läbirääkimiste teel. </w:t>
      </w:r>
      <w:r w:rsidR="004F0FE2">
        <w:rPr>
          <w:rFonts w:ascii="Times New Roman" w:hAnsi="Times New Roman" w:cs="Times New Roman"/>
          <w:sz w:val="24"/>
          <w:szCs w:val="24"/>
          <w:lang w:val="et-EE"/>
        </w:rPr>
        <w:t>Läbirääkimistel lahenduse saavutamata jäämisel lahendatakse vaidlus Viru Maakohtu Rakvere kohtumajas.</w:t>
      </w:r>
    </w:p>
    <w:p w14:paraId="66E2653F" w14:textId="5D911061" w:rsidR="00337DC6" w:rsidRPr="00AD65FF" w:rsidRDefault="006B761B" w:rsidP="002D67C4">
      <w:pPr>
        <w:pStyle w:val="MAQSText20"/>
        <w:rPr>
          <w:rFonts w:ascii="Times New Roman" w:hAnsi="Times New Roman" w:cs="Times New Roman"/>
          <w:sz w:val="22"/>
          <w:szCs w:val="22"/>
          <w:lang w:val="et-EE"/>
        </w:rPr>
      </w:pPr>
      <w:r w:rsidRPr="00AD65FF">
        <w:rPr>
          <w:rFonts w:ascii="Times New Roman" w:hAnsi="Times New Roman" w:cs="Times New Roman"/>
          <w:sz w:val="24"/>
          <w:szCs w:val="24"/>
          <w:lang w:val="et-EE"/>
        </w:rPr>
        <w:t>Käesolev Leping on koostatud eesti keeles</w:t>
      </w:r>
      <w:r w:rsidRPr="00AD65FF">
        <w:rPr>
          <w:rFonts w:ascii="Times New Roman" w:hAnsi="Times New Roman" w:cs="Times New Roman"/>
          <w:sz w:val="22"/>
          <w:szCs w:val="22"/>
          <w:lang w:val="et-EE"/>
        </w:rPr>
        <w:t xml:space="preserve"> </w:t>
      </w:r>
      <w:r w:rsidR="00164534" w:rsidRPr="00AD65FF">
        <w:rPr>
          <w:rFonts w:ascii="Times New Roman" w:hAnsi="Times New Roman" w:cs="Times New Roman"/>
          <w:sz w:val="22"/>
          <w:szCs w:val="22"/>
          <w:lang w:val="et-EE"/>
        </w:rPr>
        <w:t>ja allkirjastatud digitaalset</w:t>
      </w:r>
      <w:r w:rsidR="00192674" w:rsidRPr="00AD65FF">
        <w:rPr>
          <w:rFonts w:ascii="Times New Roman" w:hAnsi="Times New Roman" w:cs="Times New Roman"/>
          <w:sz w:val="22"/>
          <w:szCs w:val="22"/>
          <w:lang w:val="et-EE"/>
        </w:rPr>
        <w:t>.</w:t>
      </w:r>
    </w:p>
    <w:sectPr w:rsidR="00337DC6" w:rsidRPr="00AD65FF" w:rsidSect="00D97F91">
      <w:pgSz w:w="11906" w:h="16838" w:code="9"/>
      <w:pgMar w:top="1985" w:right="1531" w:bottom="1531"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altName w:val="Palatino Linotype"/>
    <w:panose1 w:val="02040503050406030204"/>
    <w:charset w:val="BA"/>
    <w:family w:val="roman"/>
    <w:pitch w:val="variable"/>
    <w:sig w:usb0="E00006FF" w:usb1="420024FF" w:usb2="02000000" w:usb3="00000000" w:csb0="0000019F" w:csb1="00000000"/>
  </w:font>
  <w:font w:name="Tahoma">
    <w:altName w:val="Lucidasans"/>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06221"/>
    <w:multiLevelType w:val="hybridMultilevel"/>
    <w:tmpl w:val="3230C228"/>
    <w:lvl w:ilvl="0" w:tplc="780AAA7E">
      <w:start w:val="9"/>
      <w:numFmt w:val="decimal"/>
      <w:lvlText w:val="%1."/>
      <w:lvlJc w:val="left"/>
      <w:pPr>
        <w:ind w:left="1211" w:hanging="360"/>
      </w:pPr>
      <w:rPr>
        <w:rFonts w:hint="default"/>
      </w:rPr>
    </w:lvl>
    <w:lvl w:ilvl="1" w:tplc="04250019" w:tentative="1">
      <w:start w:val="1"/>
      <w:numFmt w:val="lowerLetter"/>
      <w:lvlText w:val="%2."/>
      <w:lvlJc w:val="left"/>
      <w:pPr>
        <w:ind w:left="1931" w:hanging="360"/>
      </w:pPr>
    </w:lvl>
    <w:lvl w:ilvl="2" w:tplc="0425001B" w:tentative="1">
      <w:start w:val="1"/>
      <w:numFmt w:val="lowerRoman"/>
      <w:lvlText w:val="%3."/>
      <w:lvlJc w:val="right"/>
      <w:pPr>
        <w:ind w:left="2651" w:hanging="180"/>
      </w:pPr>
    </w:lvl>
    <w:lvl w:ilvl="3" w:tplc="0425000F" w:tentative="1">
      <w:start w:val="1"/>
      <w:numFmt w:val="decimal"/>
      <w:lvlText w:val="%4."/>
      <w:lvlJc w:val="left"/>
      <w:pPr>
        <w:ind w:left="3371" w:hanging="360"/>
      </w:pPr>
    </w:lvl>
    <w:lvl w:ilvl="4" w:tplc="04250019" w:tentative="1">
      <w:start w:val="1"/>
      <w:numFmt w:val="lowerLetter"/>
      <w:lvlText w:val="%5."/>
      <w:lvlJc w:val="left"/>
      <w:pPr>
        <w:ind w:left="4091" w:hanging="360"/>
      </w:pPr>
    </w:lvl>
    <w:lvl w:ilvl="5" w:tplc="0425001B" w:tentative="1">
      <w:start w:val="1"/>
      <w:numFmt w:val="lowerRoman"/>
      <w:lvlText w:val="%6."/>
      <w:lvlJc w:val="right"/>
      <w:pPr>
        <w:ind w:left="4811" w:hanging="180"/>
      </w:pPr>
    </w:lvl>
    <w:lvl w:ilvl="6" w:tplc="0425000F" w:tentative="1">
      <w:start w:val="1"/>
      <w:numFmt w:val="decimal"/>
      <w:lvlText w:val="%7."/>
      <w:lvlJc w:val="left"/>
      <w:pPr>
        <w:ind w:left="5531" w:hanging="360"/>
      </w:pPr>
    </w:lvl>
    <w:lvl w:ilvl="7" w:tplc="04250019" w:tentative="1">
      <w:start w:val="1"/>
      <w:numFmt w:val="lowerLetter"/>
      <w:lvlText w:val="%8."/>
      <w:lvlJc w:val="left"/>
      <w:pPr>
        <w:ind w:left="6251" w:hanging="360"/>
      </w:pPr>
    </w:lvl>
    <w:lvl w:ilvl="8" w:tplc="0425001B" w:tentative="1">
      <w:start w:val="1"/>
      <w:numFmt w:val="lowerRoman"/>
      <w:lvlText w:val="%9."/>
      <w:lvlJc w:val="right"/>
      <w:pPr>
        <w:ind w:left="6971" w:hanging="180"/>
      </w:pPr>
    </w:lvl>
  </w:abstractNum>
  <w:abstractNum w:abstractNumId="1" w15:restartNumberingAfterBreak="0">
    <w:nsid w:val="043F0E13"/>
    <w:multiLevelType w:val="hybridMultilevel"/>
    <w:tmpl w:val="529EE65C"/>
    <w:lvl w:ilvl="0" w:tplc="D2965B1A">
      <w:start w:val="1"/>
      <w:numFmt w:val="decimal"/>
      <w:pStyle w:val="MAQSScheduleIndexEst"/>
      <w:lvlText w:val="LISA %1"/>
      <w:lvlJc w:val="left"/>
      <w:pPr>
        <w:tabs>
          <w:tab w:val="num" w:pos="1701"/>
        </w:tabs>
        <w:ind w:left="1701" w:hanging="1701"/>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3817CEE"/>
    <w:multiLevelType w:val="multilevel"/>
    <w:tmpl w:val="C0921852"/>
    <w:lvl w:ilvl="0">
      <w:start w:val="1"/>
      <w:numFmt w:val="decimal"/>
      <w:pStyle w:val="MAQSHeading1"/>
      <w:lvlText w:val="%1"/>
      <w:lvlJc w:val="left"/>
      <w:pPr>
        <w:tabs>
          <w:tab w:val="num" w:pos="851"/>
        </w:tabs>
        <w:ind w:left="851" w:hanging="851"/>
      </w:pPr>
      <w:rPr>
        <w:rFonts w:ascii="Arial" w:hAnsi="Arial" w:hint="default"/>
        <w:b/>
        <w:i w:val="0"/>
        <w:sz w:val="20"/>
        <w:u w:val="none"/>
      </w:rPr>
    </w:lvl>
    <w:lvl w:ilvl="1">
      <w:start w:val="1"/>
      <w:numFmt w:val="decimal"/>
      <w:pStyle w:val="MAQSHeading2"/>
      <w:lvlText w:val="%1.%2"/>
      <w:lvlJc w:val="left"/>
      <w:pPr>
        <w:tabs>
          <w:tab w:val="num" w:pos="851"/>
        </w:tabs>
        <w:ind w:left="851" w:hanging="851"/>
      </w:pPr>
      <w:rPr>
        <w:rFonts w:ascii="Times New Roman" w:hAnsi="Times New Roman" w:cs="Times New Roman" w:hint="default"/>
        <w:b w:val="0"/>
        <w:i w:val="0"/>
        <w:color w:val="auto"/>
        <w:sz w:val="24"/>
        <w:szCs w:val="24"/>
      </w:rPr>
    </w:lvl>
    <w:lvl w:ilvl="2">
      <w:start w:val="1"/>
      <w:numFmt w:val="decimal"/>
      <w:pStyle w:val="MAQSHeading3"/>
      <w:lvlText w:val="%1.%2.%3"/>
      <w:lvlJc w:val="left"/>
      <w:pPr>
        <w:tabs>
          <w:tab w:val="num" w:pos="1701"/>
        </w:tabs>
        <w:ind w:left="1701" w:hanging="850"/>
      </w:pPr>
      <w:rPr>
        <w:rFonts w:ascii="Times New Roman" w:hAnsi="Times New Roman" w:cs="Times New Roman" w:hint="default"/>
        <w:b w:val="0"/>
        <w:i w:val="0"/>
        <w:sz w:val="24"/>
        <w:szCs w:val="24"/>
      </w:rPr>
    </w:lvl>
    <w:lvl w:ilvl="3">
      <w:start w:val="1"/>
      <w:numFmt w:val="decimal"/>
      <w:pStyle w:val="MAQSHeading4"/>
      <w:lvlText w:val="%1.%2.%3.%4"/>
      <w:lvlJc w:val="left"/>
      <w:pPr>
        <w:tabs>
          <w:tab w:val="num" w:pos="2552"/>
        </w:tabs>
        <w:ind w:left="2552" w:hanging="851"/>
      </w:pPr>
      <w:rPr>
        <w:rFonts w:ascii="Arial" w:hAnsi="Arial" w:hint="default"/>
        <w:b w:val="0"/>
        <w:i w:val="0"/>
        <w:sz w:val="20"/>
      </w:rPr>
    </w:lvl>
    <w:lvl w:ilvl="4">
      <w:start w:val="1"/>
      <w:numFmt w:val="none"/>
      <w:lvlText w:val=""/>
      <w:lvlJc w:val="left"/>
      <w:pPr>
        <w:tabs>
          <w:tab w:val="num" w:pos="3402"/>
        </w:tabs>
        <w:ind w:left="3402" w:hanging="850"/>
      </w:pPr>
      <w:rPr>
        <w:rFonts w:ascii="Arial" w:hAnsi="Arial" w:hint="default"/>
        <w:b w:val="0"/>
        <w:i w:val="0"/>
        <w:sz w:val="20"/>
      </w:rPr>
    </w:lvl>
    <w:lvl w:ilvl="5">
      <w:start w:val="1"/>
      <w:numFmt w:val="none"/>
      <w:lvlText w:val=""/>
      <w:lvlJc w:val="left"/>
      <w:pPr>
        <w:tabs>
          <w:tab w:val="num" w:pos="4253"/>
        </w:tabs>
        <w:ind w:left="4253" w:hanging="851"/>
      </w:pPr>
      <w:rPr>
        <w:rFonts w:hint="default"/>
        <w:sz w:val="20"/>
      </w:rPr>
    </w:lvl>
    <w:lvl w:ilvl="6">
      <w:start w:val="1"/>
      <w:numFmt w:val="none"/>
      <w:lvlText w:val=""/>
      <w:lvlJc w:val="left"/>
      <w:pPr>
        <w:tabs>
          <w:tab w:val="num" w:pos="4253"/>
        </w:tabs>
        <w:ind w:left="4253" w:hanging="851"/>
      </w:pPr>
      <w:rPr>
        <w:rFonts w:hint="default"/>
        <w:sz w:val="20"/>
      </w:rPr>
    </w:lvl>
    <w:lvl w:ilvl="7">
      <w:start w:val="1"/>
      <w:numFmt w:val="none"/>
      <w:lvlText w:val=""/>
      <w:lvlJc w:val="left"/>
      <w:pPr>
        <w:tabs>
          <w:tab w:val="num" w:pos="4253"/>
        </w:tabs>
        <w:ind w:left="4253" w:hanging="851"/>
      </w:pPr>
      <w:rPr>
        <w:rFonts w:hint="default"/>
        <w:sz w:val="20"/>
      </w:rPr>
    </w:lvl>
    <w:lvl w:ilvl="8">
      <w:start w:val="1"/>
      <w:numFmt w:val="none"/>
      <w:lvlText w:val=""/>
      <w:lvlJc w:val="left"/>
      <w:pPr>
        <w:tabs>
          <w:tab w:val="num" w:pos="4253"/>
        </w:tabs>
        <w:ind w:left="4253" w:hanging="851"/>
      </w:pPr>
      <w:rPr>
        <w:rFonts w:hint="default"/>
        <w:sz w:val="20"/>
      </w:rPr>
    </w:lvl>
  </w:abstractNum>
  <w:abstractNum w:abstractNumId="3"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8A52995"/>
    <w:multiLevelType w:val="hybridMultilevel"/>
    <w:tmpl w:val="F13E7890"/>
    <w:lvl w:ilvl="0" w:tplc="D8887A30">
      <w:start w:val="1"/>
      <w:numFmt w:val="decimal"/>
      <w:pStyle w:val="MAQSScheduleSw"/>
      <w:lvlText w:val="Bilaga %1"/>
      <w:lvlJc w:val="left"/>
      <w:pPr>
        <w:tabs>
          <w:tab w:val="num" w:pos="0"/>
        </w:tabs>
        <w:ind w:left="0" w:firstLine="425"/>
      </w:pPr>
      <w:rPr>
        <w:rFonts w:ascii="Arial" w:hAnsi="Arial" w:hint="default"/>
        <w:b/>
        <w:i w:val="0"/>
        <w:caps/>
        <w:spacing w:val="0"/>
        <w:sz w:val="2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 w15:restartNumberingAfterBreak="0">
    <w:nsid w:val="1D4B6D83"/>
    <w:multiLevelType w:val="hybridMultilevel"/>
    <w:tmpl w:val="D0B434CE"/>
    <w:lvl w:ilvl="0" w:tplc="D85CC464">
      <w:start w:val="1"/>
      <w:numFmt w:val="decimal"/>
      <w:pStyle w:val="MAQSScheduleIndexEn"/>
      <w:lvlText w:val="Schedule %1"/>
      <w:lvlJc w:val="left"/>
      <w:pPr>
        <w:tabs>
          <w:tab w:val="num" w:pos="1701"/>
        </w:tabs>
        <w:ind w:left="1701" w:hanging="1701"/>
      </w:pPr>
      <w:rPr>
        <w:rFonts w:ascii="Arial" w:hAnsi="Arial" w:hint="default"/>
        <w:b w:val="0"/>
        <w:i w:val="0"/>
        <w:caps/>
        <w:spacing w:val="0"/>
        <w:sz w:val="18"/>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 w15:restartNumberingAfterBreak="0">
    <w:nsid w:val="49493651"/>
    <w:multiLevelType w:val="multilevel"/>
    <w:tmpl w:val="6A64DDAC"/>
    <w:styleLink w:val="MAQSListnotnumbered"/>
    <w:lvl w:ilvl="0">
      <w:start w:val="1"/>
      <w:numFmt w:val="bullet"/>
      <w:lvlText w:val=""/>
      <w:lvlJc w:val="left"/>
      <w:pPr>
        <w:tabs>
          <w:tab w:val="num" w:pos="851"/>
        </w:tabs>
        <w:ind w:left="851" w:hanging="482"/>
      </w:pPr>
      <w:rPr>
        <w:rFonts w:ascii="Symbol" w:hAnsi="Symbol" w:hint="default"/>
      </w:rPr>
    </w:lvl>
    <w:lvl w:ilvl="1">
      <w:start w:val="1"/>
      <w:numFmt w:val="bullet"/>
      <w:lvlText w:val=""/>
      <w:lvlJc w:val="left"/>
      <w:pPr>
        <w:tabs>
          <w:tab w:val="num" w:pos="1701"/>
        </w:tabs>
        <w:ind w:left="1701" w:hanging="482"/>
      </w:pPr>
      <w:rPr>
        <w:rFonts w:ascii="Symbol" w:hAnsi="Symbol" w:hint="default"/>
      </w:rPr>
    </w:lvl>
    <w:lvl w:ilvl="2">
      <w:start w:val="1"/>
      <w:numFmt w:val="bullet"/>
      <w:lvlText w:val=""/>
      <w:lvlJc w:val="left"/>
      <w:pPr>
        <w:tabs>
          <w:tab w:val="num" w:pos="2552"/>
        </w:tabs>
        <w:ind w:left="2552" w:hanging="482"/>
      </w:pPr>
      <w:rPr>
        <w:rFonts w:ascii="Symbol" w:hAnsi="Symbol" w:hint="default"/>
      </w:rPr>
    </w:lvl>
    <w:lvl w:ilvl="3">
      <w:start w:val="1"/>
      <w:numFmt w:val="bullet"/>
      <w:lvlText w:val=""/>
      <w:lvlJc w:val="left"/>
      <w:pPr>
        <w:tabs>
          <w:tab w:val="num" w:pos="3402"/>
        </w:tabs>
        <w:ind w:left="3402" w:hanging="482"/>
      </w:pPr>
      <w:rPr>
        <w:rFonts w:ascii="Symbol" w:hAnsi="Symbol" w:hint="default"/>
      </w:rPr>
    </w:lvl>
    <w:lvl w:ilvl="4">
      <w:start w:val="1"/>
      <w:numFmt w:val="bullet"/>
      <w:lvlText w:val=""/>
      <w:lvlJc w:val="left"/>
      <w:pPr>
        <w:tabs>
          <w:tab w:val="num" w:pos="4253"/>
        </w:tabs>
        <w:ind w:left="4253" w:hanging="482"/>
      </w:pPr>
      <w:rPr>
        <w:rFonts w:ascii="Symbol" w:hAnsi="Symbol" w:hint="default"/>
      </w:rPr>
    </w:lvl>
    <w:lvl w:ilvl="5">
      <w:start w:val="1"/>
      <w:numFmt w:val="bullet"/>
      <w:lvlText w:val=""/>
      <w:lvlJc w:val="left"/>
      <w:pPr>
        <w:tabs>
          <w:tab w:val="num" w:pos="4253"/>
        </w:tabs>
        <w:ind w:left="4253" w:hanging="482"/>
      </w:pPr>
      <w:rPr>
        <w:rFonts w:ascii="Symbol" w:hAnsi="Symbol" w:hint="default"/>
      </w:rPr>
    </w:lvl>
    <w:lvl w:ilvl="6">
      <w:start w:val="1"/>
      <w:numFmt w:val="bullet"/>
      <w:lvlText w:val=""/>
      <w:lvlJc w:val="left"/>
      <w:pPr>
        <w:tabs>
          <w:tab w:val="num" w:pos="4253"/>
        </w:tabs>
        <w:ind w:left="4253" w:hanging="482"/>
      </w:pPr>
      <w:rPr>
        <w:rFonts w:ascii="Symbol" w:hAnsi="Symbol" w:hint="default"/>
      </w:rPr>
    </w:lvl>
    <w:lvl w:ilvl="7">
      <w:start w:val="1"/>
      <w:numFmt w:val="bullet"/>
      <w:lvlText w:val=""/>
      <w:lvlJc w:val="left"/>
      <w:pPr>
        <w:tabs>
          <w:tab w:val="num" w:pos="4253"/>
        </w:tabs>
        <w:ind w:left="4253" w:hanging="482"/>
      </w:pPr>
      <w:rPr>
        <w:rFonts w:ascii="Symbol" w:hAnsi="Symbol" w:hint="default"/>
      </w:rPr>
    </w:lvl>
    <w:lvl w:ilvl="8">
      <w:start w:val="1"/>
      <w:numFmt w:val="bullet"/>
      <w:lvlText w:val=""/>
      <w:lvlJc w:val="left"/>
      <w:pPr>
        <w:tabs>
          <w:tab w:val="num" w:pos="4253"/>
        </w:tabs>
        <w:ind w:left="4253" w:hanging="482"/>
      </w:pPr>
      <w:rPr>
        <w:rFonts w:ascii="Symbol" w:hAnsi="Symbol" w:hint="default"/>
      </w:rPr>
    </w:lvl>
  </w:abstractNum>
  <w:abstractNum w:abstractNumId="7" w15:restartNumberingAfterBreak="0">
    <w:nsid w:val="4D6C7C8B"/>
    <w:multiLevelType w:val="multilevel"/>
    <w:tmpl w:val="55F05B02"/>
    <w:styleLink w:val="MAQSListnumbered"/>
    <w:lvl w:ilvl="0">
      <w:start w:val="1"/>
      <w:numFmt w:val="decimal"/>
      <w:lvlText w:val="%1."/>
      <w:lvlJc w:val="left"/>
      <w:pPr>
        <w:tabs>
          <w:tab w:val="num" w:pos="851"/>
        </w:tabs>
        <w:ind w:left="851" w:hanging="851"/>
      </w:pPr>
      <w:rPr>
        <w:rFonts w:hint="default"/>
        <w:sz w:val="20"/>
      </w:rPr>
    </w:lvl>
    <w:lvl w:ilvl="1">
      <w:start w:val="1"/>
      <w:numFmt w:val="decimal"/>
      <w:lvlText w:val="%2."/>
      <w:lvlJc w:val="left"/>
      <w:pPr>
        <w:tabs>
          <w:tab w:val="num" w:pos="1701"/>
        </w:tabs>
        <w:ind w:left="1701" w:hanging="851"/>
      </w:pPr>
      <w:rPr>
        <w:rFonts w:hint="default"/>
      </w:rPr>
    </w:lvl>
    <w:lvl w:ilvl="2">
      <w:start w:val="1"/>
      <w:numFmt w:val="decimal"/>
      <w:lvlText w:val="%3."/>
      <w:lvlJc w:val="left"/>
      <w:pPr>
        <w:tabs>
          <w:tab w:val="num" w:pos="2552"/>
        </w:tabs>
        <w:ind w:left="2552" w:hanging="851"/>
      </w:pPr>
      <w:rPr>
        <w:rFonts w:hint="default"/>
      </w:rPr>
    </w:lvl>
    <w:lvl w:ilvl="3">
      <w:start w:val="1"/>
      <w:numFmt w:val="decimal"/>
      <w:lvlText w:val="%4."/>
      <w:lvlJc w:val="left"/>
      <w:pPr>
        <w:tabs>
          <w:tab w:val="num" w:pos="3402"/>
        </w:tabs>
        <w:ind w:left="3402" w:hanging="851"/>
      </w:pPr>
      <w:rPr>
        <w:rFonts w:hint="default"/>
      </w:rPr>
    </w:lvl>
    <w:lvl w:ilvl="4">
      <w:start w:val="1"/>
      <w:numFmt w:val="decimal"/>
      <w:lvlText w:val="%5."/>
      <w:lvlJc w:val="left"/>
      <w:pPr>
        <w:tabs>
          <w:tab w:val="num" w:pos="4253"/>
        </w:tabs>
        <w:ind w:left="4253" w:hanging="851"/>
      </w:pPr>
      <w:rPr>
        <w:rFonts w:hint="default"/>
      </w:rPr>
    </w:lvl>
    <w:lvl w:ilvl="5">
      <w:start w:val="1"/>
      <w:numFmt w:val="decimal"/>
      <w:lvlText w:val="%6."/>
      <w:lvlJc w:val="left"/>
      <w:pPr>
        <w:tabs>
          <w:tab w:val="num" w:pos="4253"/>
        </w:tabs>
        <w:ind w:left="4253" w:hanging="851"/>
      </w:pPr>
      <w:rPr>
        <w:rFonts w:hint="default"/>
      </w:rPr>
    </w:lvl>
    <w:lvl w:ilvl="6">
      <w:start w:val="1"/>
      <w:numFmt w:val="decimal"/>
      <w:lvlText w:val="%7."/>
      <w:lvlJc w:val="left"/>
      <w:pPr>
        <w:tabs>
          <w:tab w:val="num" w:pos="4536"/>
        </w:tabs>
        <w:ind w:left="4536" w:hanging="1134"/>
      </w:pPr>
      <w:rPr>
        <w:rFonts w:hint="default"/>
      </w:rPr>
    </w:lvl>
    <w:lvl w:ilvl="7">
      <w:start w:val="1"/>
      <w:numFmt w:val="decimal"/>
      <w:lvlText w:val="%8."/>
      <w:lvlJc w:val="left"/>
      <w:pPr>
        <w:tabs>
          <w:tab w:val="num" w:pos="4536"/>
        </w:tabs>
        <w:ind w:left="4536" w:hanging="1134"/>
      </w:pPr>
      <w:rPr>
        <w:rFonts w:hint="default"/>
      </w:rPr>
    </w:lvl>
    <w:lvl w:ilvl="8">
      <w:start w:val="1"/>
      <w:numFmt w:val="decimal"/>
      <w:lvlText w:val="%9."/>
      <w:lvlJc w:val="left"/>
      <w:pPr>
        <w:tabs>
          <w:tab w:val="num" w:pos="4536"/>
        </w:tabs>
        <w:ind w:left="4536" w:hanging="1134"/>
      </w:pPr>
      <w:rPr>
        <w:rFonts w:hint="default"/>
      </w:rPr>
    </w:lvl>
  </w:abstractNum>
  <w:abstractNum w:abstractNumId="8" w15:restartNumberingAfterBreak="0">
    <w:nsid w:val="4D7F569D"/>
    <w:multiLevelType w:val="hybridMultilevel"/>
    <w:tmpl w:val="1BA288B2"/>
    <w:lvl w:ilvl="0" w:tplc="F6EEC49C">
      <w:start w:val="1"/>
      <w:numFmt w:val="decimal"/>
      <w:pStyle w:val="MAQSScheduleIndexSw"/>
      <w:lvlText w:val="Bilaga %1"/>
      <w:lvlJc w:val="left"/>
      <w:pPr>
        <w:tabs>
          <w:tab w:val="num" w:pos="1701"/>
        </w:tabs>
        <w:ind w:left="1701" w:hanging="1701"/>
      </w:pPr>
      <w:rPr>
        <w:rFonts w:ascii="Arial" w:hAnsi="Arial" w:hint="default"/>
        <w:b w:val="0"/>
        <w:i w:val="0"/>
        <w:caps/>
        <w:spacing w:val="0"/>
        <w:w w:val="100"/>
        <w:position w:val="0"/>
        <w:sz w:val="18"/>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9" w15:restartNumberingAfterBreak="0">
    <w:nsid w:val="4E3217A0"/>
    <w:multiLevelType w:val="multilevel"/>
    <w:tmpl w:val="5B86959E"/>
    <w:styleLink w:val="MAQSListalfa"/>
    <w:lvl w:ilvl="0">
      <w:start w:val="1"/>
      <w:numFmt w:val="lowerLetter"/>
      <w:lvlText w:val="(%1)"/>
      <w:lvlJc w:val="left"/>
      <w:pPr>
        <w:tabs>
          <w:tab w:val="num" w:pos="851"/>
        </w:tabs>
        <w:ind w:left="851" w:hanging="851"/>
      </w:pPr>
      <w:rPr>
        <w:rFonts w:ascii="Arial" w:hAnsi="Arial" w:hint="default"/>
        <w:b w:val="0"/>
        <w:i w:val="0"/>
        <w:sz w:val="20"/>
        <w:u w:val="none"/>
      </w:rPr>
    </w:lvl>
    <w:lvl w:ilvl="1">
      <w:start w:val="1"/>
      <w:numFmt w:val="lowerLetter"/>
      <w:lvlText w:val="(%2)"/>
      <w:lvlJc w:val="left"/>
      <w:pPr>
        <w:tabs>
          <w:tab w:val="num" w:pos="1701"/>
        </w:tabs>
        <w:ind w:left="1701" w:hanging="850"/>
      </w:pPr>
      <w:rPr>
        <w:rFonts w:ascii="Arial" w:hAnsi="Arial" w:hint="default"/>
        <w:b w:val="0"/>
        <w:i w:val="0"/>
        <w:sz w:val="20"/>
      </w:rPr>
    </w:lvl>
    <w:lvl w:ilvl="2">
      <w:start w:val="1"/>
      <w:numFmt w:val="lowerLetter"/>
      <w:lvlText w:val="(%3)"/>
      <w:lvlJc w:val="left"/>
      <w:pPr>
        <w:tabs>
          <w:tab w:val="num" w:pos="2552"/>
        </w:tabs>
        <w:ind w:left="2552" w:hanging="851"/>
      </w:pPr>
      <w:rPr>
        <w:rFonts w:ascii="Arial" w:hAnsi="Arial" w:hint="default"/>
        <w:b w:val="0"/>
        <w:i w:val="0"/>
        <w:sz w:val="20"/>
      </w:rPr>
    </w:lvl>
    <w:lvl w:ilvl="3">
      <w:start w:val="1"/>
      <w:numFmt w:val="lowerLetter"/>
      <w:lvlText w:val="(%4)"/>
      <w:lvlJc w:val="left"/>
      <w:pPr>
        <w:tabs>
          <w:tab w:val="num" w:pos="3402"/>
        </w:tabs>
        <w:ind w:left="3402" w:hanging="850"/>
      </w:pPr>
      <w:rPr>
        <w:rFonts w:ascii="Arial" w:hAnsi="Arial" w:hint="default"/>
        <w:b w:val="0"/>
        <w:i w:val="0"/>
        <w:sz w:val="20"/>
      </w:rPr>
    </w:lvl>
    <w:lvl w:ilvl="4">
      <w:start w:val="1"/>
      <w:numFmt w:val="lowerLetter"/>
      <w:lvlText w:val="(%5)"/>
      <w:lvlJc w:val="left"/>
      <w:pPr>
        <w:tabs>
          <w:tab w:val="num" w:pos="4253"/>
        </w:tabs>
        <w:ind w:left="4253" w:hanging="851"/>
      </w:pPr>
      <w:rPr>
        <w:rFonts w:ascii="Arial" w:hAnsi="Arial" w:hint="default"/>
        <w:b w:val="0"/>
        <w:i w:val="0"/>
        <w:sz w:val="20"/>
      </w:rPr>
    </w:lvl>
    <w:lvl w:ilvl="5">
      <w:start w:val="1"/>
      <w:numFmt w:val="lowerLetter"/>
      <w:lvlText w:val="(%6)"/>
      <w:lvlJc w:val="left"/>
      <w:pPr>
        <w:tabs>
          <w:tab w:val="num" w:pos="4253"/>
        </w:tabs>
        <w:ind w:left="4253" w:hanging="851"/>
      </w:pPr>
      <w:rPr>
        <w:rFonts w:hint="default"/>
        <w:sz w:val="20"/>
      </w:rPr>
    </w:lvl>
    <w:lvl w:ilvl="6">
      <w:start w:val="1"/>
      <w:numFmt w:val="lowerLetter"/>
      <w:lvlText w:val="(%7)"/>
      <w:lvlJc w:val="left"/>
      <w:pPr>
        <w:tabs>
          <w:tab w:val="num" w:pos="4536"/>
        </w:tabs>
        <w:ind w:left="4536" w:hanging="1134"/>
      </w:pPr>
      <w:rPr>
        <w:rFonts w:hint="default"/>
        <w:sz w:val="20"/>
      </w:rPr>
    </w:lvl>
    <w:lvl w:ilvl="7">
      <w:start w:val="1"/>
      <w:numFmt w:val="lowerLetter"/>
      <w:lvlText w:val="(%8)"/>
      <w:lvlJc w:val="left"/>
      <w:pPr>
        <w:tabs>
          <w:tab w:val="num" w:pos="4536"/>
        </w:tabs>
        <w:ind w:left="4536" w:hanging="1134"/>
      </w:pPr>
      <w:rPr>
        <w:rFonts w:hint="default"/>
        <w:sz w:val="20"/>
      </w:rPr>
    </w:lvl>
    <w:lvl w:ilvl="8">
      <w:start w:val="1"/>
      <w:numFmt w:val="lowerLetter"/>
      <w:lvlText w:val="(%9)"/>
      <w:lvlJc w:val="left"/>
      <w:pPr>
        <w:tabs>
          <w:tab w:val="num" w:pos="4536"/>
        </w:tabs>
        <w:ind w:left="4536" w:hanging="1134"/>
      </w:pPr>
      <w:rPr>
        <w:rFonts w:hint="default"/>
        <w:sz w:val="20"/>
      </w:rPr>
    </w:lvl>
  </w:abstractNum>
  <w:abstractNum w:abstractNumId="10" w15:restartNumberingAfterBreak="0">
    <w:nsid w:val="5AB644C1"/>
    <w:multiLevelType w:val="hybridMultilevel"/>
    <w:tmpl w:val="0FDEF774"/>
    <w:lvl w:ilvl="0" w:tplc="FA58B696">
      <w:start w:val="1"/>
      <w:numFmt w:val="decimal"/>
      <w:pStyle w:val="MAQSScheduleEn"/>
      <w:lvlText w:val="Schedule %1"/>
      <w:lvlJc w:val="left"/>
      <w:pPr>
        <w:tabs>
          <w:tab w:val="num" w:pos="0"/>
        </w:tabs>
        <w:ind w:left="0" w:firstLine="652"/>
      </w:pPr>
      <w:rPr>
        <w:rFonts w:ascii="Arial" w:hAnsi="Arial" w:hint="default"/>
        <w:b/>
        <w:i w:val="0"/>
        <w:caps/>
        <w:spacing w:val="0"/>
        <w:sz w:val="2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B3013B3"/>
    <w:multiLevelType w:val="hybridMultilevel"/>
    <w:tmpl w:val="7932FAEA"/>
    <w:lvl w:ilvl="0" w:tplc="F4EA4F52">
      <w:start w:val="1"/>
      <w:numFmt w:val="upperLetter"/>
      <w:pStyle w:val="MAQSRecitalsA"/>
      <w:lvlText w:val="(%1)"/>
      <w:lvlJc w:val="left"/>
      <w:pPr>
        <w:tabs>
          <w:tab w:val="num" w:pos="851"/>
        </w:tabs>
        <w:ind w:left="851" w:hanging="851"/>
      </w:pPr>
      <w:rPr>
        <w:rFonts w:hint="default"/>
        <w:b w:val="0"/>
        <w:i w:val="0"/>
        <w:sz w:val="2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2" w15:restartNumberingAfterBreak="0">
    <w:nsid w:val="5DC46D6C"/>
    <w:multiLevelType w:val="hybridMultilevel"/>
    <w:tmpl w:val="963013CC"/>
    <w:lvl w:ilvl="0" w:tplc="6C7ADF90">
      <w:start w:val="1"/>
      <w:numFmt w:val="decimal"/>
      <w:pStyle w:val="MAQSRecitals1"/>
      <w:lvlText w:val="(%1)"/>
      <w:lvlJc w:val="left"/>
      <w:pPr>
        <w:tabs>
          <w:tab w:val="num" w:pos="851"/>
        </w:tabs>
        <w:ind w:left="851" w:hanging="851"/>
      </w:pPr>
      <w:rPr>
        <w:rFonts w:hint="default"/>
        <w:b w:val="0"/>
        <w:i w:val="0"/>
        <w:sz w:val="20"/>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3" w15:restartNumberingAfterBreak="0">
    <w:nsid w:val="7AFD1F76"/>
    <w:multiLevelType w:val="multilevel"/>
    <w:tmpl w:val="E37CBF72"/>
    <w:styleLink w:val="MAQSListroman"/>
    <w:lvl w:ilvl="0">
      <w:start w:val="1"/>
      <w:numFmt w:val="lowerRoman"/>
      <w:lvlText w:val="(%1)"/>
      <w:lvlJc w:val="left"/>
      <w:pPr>
        <w:tabs>
          <w:tab w:val="num" w:pos="851"/>
        </w:tabs>
        <w:ind w:left="851" w:hanging="851"/>
      </w:pPr>
      <w:rPr>
        <w:rFonts w:ascii="Arial" w:hAnsi="Arial" w:hint="default"/>
        <w:sz w:val="20"/>
      </w:rPr>
    </w:lvl>
    <w:lvl w:ilvl="1">
      <w:start w:val="1"/>
      <w:numFmt w:val="lowerRoman"/>
      <w:lvlText w:val="(%2)"/>
      <w:lvlJc w:val="left"/>
      <w:pPr>
        <w:tabs>
          <w:tab w:val="num" w:pos="1701"/>
        </w:tabs>
        <w:ind w:left="1701" w:hanging="850"/>
      </w:pPr>
      <w:rPr>
        <w:rFonts w:hint="default"/>
      </w:rPr>
    </w:lvl>
    <w:lvl w:ilvl="2">
      <w:start w:val="1"/>
      <w:numFmt w:val="lowerRoman"/>
      <w:lvlText w:val="(%3)"/>
      <w:lvlJc w:val="left"/>
      <w:pPr>
        <w:tabs>
          <w:tab w:val="num" w:pos="2552"/>
        </w:tabs>
        <w:ind w:left="2552" w:hanging="851"/>
      </w:pPr>
      <w:rPr>
        <w:rFonts w:hint="default"/>
      </w:rPr>
    </w:lvl>
    <w:lvl w:ilvl="3">
      <w:start w:val="1"/>
      <w:numFmt w:val="lowerRoman"/>
      <w:lvlText w:val="(%4)"/>
      <w:lvlJc w:val="left"/>
      <w:pPr>
        <w:tabs>
          <w:tab w:val="num" w:pos="3402"/>
        </w:tabs>
        <w:ind w:left="3402" w:hanging="850"/>
      </w:pPr>
      <w:rPr>
        <w:rFonts w:hint="default"/>
      </w:rPr>
    </w:lvl>
    <w:lvl w:ilvl="4">
      <w:start w:val="1"/>
      <w:numFmt w:val="lowerRoman"/>
      <w:lvlText w:val="(%5)"/>
      <w:lvlJc w:val="left"/>
      <w:pPr>
        <w:tabs>
          <w:tab w:val="num" w:pos="4253"/>
        </w:tabs>
        <w:ind w:left="4253" w:hanging="851"/>
      </w:pPr>
      <w:rPr>
        <w:rFonts w:hint="default"/>
      </w:rPr>
    </w:lvl>
    <w:lvl w:ilvl="5">
      <w:start w:val="1"/>
      <w:numFmt w:val="lowerRoman"/>
      <w:lvlText w:val="(%6)"/>
      <w:lvlJc w:val="left"/>
      <w:pPr>
        <w:tabs>
          <w:tab w:val="num" w:pos="4253"/>
        </w:tabs>
        <w:ind w:left="4253" w:hanging="851"/>
      </w:pPr>
      <w:rPr>
        <w:rFonts w:hint="default"/>
      </w:rPr>
    </w:lvl>
    <w:lvl w:ilvl="6">
      <w:start w:val="1"/>
      <w:numFmt w:val="decimal"/>
      <w:lvlText w:val="(%7)"/>
      <w:lvlJc w:val="left"/>
      <w:pPr>
        <w:tabs>
          <w:tab w:val="num" w:pos="4536"/>
        </w:tabs>
        <w:ind w:left="4536" w:hanging="1134"/>
      </w:pPr>
      <w:rPr>
        <w:rFonts w:hint="default"/>
      </w:rPr>
    </w:lvl>
    <w:lvl w:ilvl="7">
      <w:start w:val="1"/>
      <w:numFmt w:val="lowerRoman"/>
      <w:lvlText w:val="(%8)"/>
      <w:lvlJc w:val="left"/>
      <w:pPr>
        <w:tabs>
          <w:tab w:val="num" w:pos="4536"/>
        </w:tabs>
        <w:ind w:left="4536" w:hanging="1134"/>
      </w:pPr>
      <w:rPr>
        <w:rFonts w:hint="default"/>
      </w:rPr>
    </w:lvl>
    <w:lvl w:ilvl="8">
      <w:start w:val="1"/>
      <w:numFmt w:val="lowerRoman"/>
      <w:lvlText w:val="(%9)"/>
      <w:lvlJc w:val="left"/>
      <w:pPr>
        <w:tabs>
          <w:tab w:val="num" w:pos="4536"/>
        </w:tabs>
        <w:ind w:left="4536" w:hanging="1134"/>
      </w:pPr>
      <w:rPr>
        <w:rFonts w:hint="default"/>
      </w:rPr>
    </w:lvl>
  </w:abstractNum>
  <w:abstractNum w:abstractNumId="14" w15:restartNumberingAfterBreak="0">
    <w:nsid w:val="7D8F31C8"/>
    <w:multiLevelType w:val="multilevel"/>
    <w:tmpl w:val="9F1C7F5C"/>
    <w:lvl w:ilvl="0">
      <w:start w:val="1"/>
      <w:numFmt w:val="decimal"/>
      <w:pStyle w:val="MAQSHeading1-Schedule"/>
      <w:lvlText w:val="%1"/>
      <w:lvlJc w:val="left"/>
      <w:pPr>
        <w:tabs>
          <w:tab w:val="num" w:pos="851"/>
        </w:tabs>
        <w:ind w:left="851" w:hanging="851"/>
      </w:pPr>
      <w:rPr>
        <w:rFonts w:ascii="Arial" w:hAnsi="Arial" w:hint="default"/>
        <w:b/>
        <w:i w:val="0"/>
        <w:sz w:val="20"/>
        <w:u w:val="none"/>
      </w:rPr>
    </w:lvl>
    <w:lvl w:ilvl="1">
      <w:start w:val="1"/>
      <w:numFmt w:val="decimal"/>
      <w:pStyle w:val="MAQSHeading2-Schedule"/>
      <w:lvlText w:val="%1.%2"/>
      <w:lvlJc w:val="left"/>
      <w:pPr>
        <w:tabs>
          <w:tab w:val="num" w:pos="851"/>
        </w:tabs>
        <w:ind w:left="851" w:hanging="851"/>
      </w:pPr>
      <w:rPr>
        <w:rFonts w:ascii="Arial" w:hAnsi="Arial" w:hint="default"/>
        <w:b w:val="0"/>
        <w:i w:val="0"/>
        <w:sz w:val="20"/>
      </w:rPr>
    </w:lvl>
    <w:lvl w:ilvl="2">
      <w:start w:val="1"/>
      <w:numFmt w:val="decimal"/>
      <w:pStyle w:val="MAQSHeading3-Schedule"/>
      <w:lvlText w:val="%1.%2.%3"/>
      <w:lvlJc w:val="left"/>
      <w:pPr>
        <w:tabs>
          <w:tab w:val="num" w:pos="1701"/>
        </w:tabs>
        <w:ind w:left="1701" w:hanging="850"/>
      </w:pPr>
      <w:rPr>
        <w:rFonts w:ascii="Arial" w:hAnsi="Arial" w:hint="default"/>
        <w:b w:val="0"/>
        <w:i w:val="0"/>
        <w:sz w:val="20"/>
      </w:rPr>
    </w:lvl>
    <w:lvl w:ilvl="3">
      <w:start w:val="1"/>
      <w:numFmt w:val="lowerLetter"/>
      <w:lvlText w:val="(%4)"/>
      <w:lvlJc w:val="left"/>
      <w:pPr>
        <w:tabs>
          <w:tab w:val="num" w:pos="3403"/>
        </w:tabs>
        <w:ind w:left="3403" w:hanging="851"/>
      </w:pPr>
      <w:rPr>
        <w:rFonts w:ascii="Arial" w:hAnsi="Arial" w:hint="default"/>
        <w:b w:val="0"/>
        <w:i w:val="0"/>
        <w:sz w:val="20"/>
      </w:rPr>
    </w:lvl>
    <w:lvl w:ilvl="4">
      <w:start w:val="1"/>
      <w:numFmt w:val="lowerLetter"/>
      <w:lvlText w:val="(%5)"/>
      <w:lvlJc w:val="left"/>
      <w:pPr>
        <w:tabs>
          <w:tab w:val="num" w:pos="4253"/>
        </w:tabs>
        <w:ind w:left="4253" w:hanging="850"/>
      </w:pPr>
      <w:rPr>
        <w:rFonts w:ascii="Arial" w:hAnsi="Arial" w:hint="default"/>
        <w:b w:val="0"/>
        <w:i w:val="0"/>
        <w:sz w:val="20"/>
      </w:rPr>
    </w:lvl>
    <w:lvl w:ilvl="5">
      <w:start w:val="1"/>
      <w:numFmt w:val="lowerLetter"/>
      <w:lvlText w:val="(%6)"/>
      <w:lvlJc w:val="left"/>
      <w:pPr>
        <w:tabs>
          <w:tab w:val="num" w:pos="5104"/>
        </w:tabs>
        <w:ind w:left="5104" w:hanging="851"/>
      </w:pPr>
      <w:rPr>
        <w:rFonts w:hint="default"/>
        <w:sz w:val="20"/>
      </w:rPr>
    </w:lvl>
    <w:lvl w:ilvl="6">
      <w:start w:val="1"/>
      <w:numFmt w:val="lowerLetter"/>
      <w:lvlText w:val="(%7)"/>
      <w:lvlJc w:val="left"/>
      <w:pPr>
        <w:tabs>
          <w:tab w:val="num" w:pos="5387"/>
        </w:tabs>
        <w:ind w:left="5387" w:hanging="1134"/>
      </w:pPr>
      <w:rPr>
        <w:rFonts w:hint="default"/>
        <w:sz w:val="20"/>
      </w:rPr>
    </w:lvl>
    <w:lvl w:ilvl="7">
      <w:start w:val="1"/>
      <w:numFmt w:val="lowerLetter"/>
      <w:lvlText w:val="(%8)"/>
      <w:lvlJc w:val="left"/>
      <w:pPr>
        <w:tabs>
          <w:tab w:val="num" w:pos="5387"/>
        </w:tabs>
        <w:ind w:left="5387" w:hanging="1134"/>
      </w:pPr>
      <w:rPr>
        <w:rFonts w:hint="default"/>
        <w:sz w:val="20"/>
      </w:rPr>
    </w:lvl>
    <w:lvl w:ilvl="8">
      <w:start w:val="1"/>
      <w:numFmt w:val="lowerLetter"/>
      <w:lvlText w:val="(%9)"/>
      <w:lvlJc w:val="left"/>
      <w:pPr>
        <w:tabs>
          <w:tab w:val="num" w:pos="5387"/>
        </w:tabs>
        <w:ind w:left="5387" w:hanging="1134"/>
      </w:pPr>
      <w:rPr>
        <w:rFonts w:hint="default"/>
        <w:sz w:val="20"/>
      </w:rPr>
    </w:lvl>
  </w:abstractNum>
  <w:abstractNum w:abstractNumId="15" w15:restartNumberingAfterBreak="0">
    <w:nsid w:val="7E363CE2"/>
    <w:multiLevelType w:val="hybridMultilevel"/>
    <w:tmpl w:val="B52E5828"/>
    <w:lvl w:ilvl="0" w:tplc="C9A2CD90">
      <w:start w:val="1"/>
      <w:numFmt w:val="decimal"/>
      <w:pStyle w:val="MAQSScheduleEst"/>
      <w:lvlText w:val="LISA %1"/>
      <w:lvlJc w:val="left"/>
      <w:pPr>
        <w:tabs>
          <w:tab w:val="num" w:pos="0"/>
        </w:tabs>
        <w:ind w:left="0" w:firstLine="652"/>
      </w:pPr>
      <w:rPr>
        <w:rFonts w:hint="default"/>
      </w:rPr>
    </w:lvl>
    <w:lvl w:ilvl="1" w:tplc="041D0019" w:tentative="1">
      <w:start w:val="1"/>
      <w:numFmt w:val="lowerLetter"/>
      <w:lvlText w:val="%2."/>
      <w:lvlJc w:val="left"/>
      <w:pPr>
        <w:ind w:left="1865" w:hanging="360"/>
      </w:pPr>
    </w:lvl>
    <w:lvl w:ilvl="2" w:tplc="041D001B" w:tentative="1">
      <w:start w:val="1"/>
      <w:numFmt w:val="lowerRoman"/>
      <w:lvlText w:val="%3."/>
      <w:lvlJc w:val="right"/>
      <w:pPr>
        <w:ind w:left="2585" w:hanging="180"/>
      </w:pPr>
    </w:lvl>
    <w:lvl w:ilvl="3" w:tplc="041D000F" w:tentative="1">
      <w:start w:val="1"/>
      <w:numFmt w:val="decimal"/>
      <w:lvlText w:val="%4."/>
      <w:lvlJc w:val="left"/>
      <w:pPr>
        <w:ind w:left="3305" w:hanging="360"/>
      </w:pPr>
    </w:lvl>
    <w:lvl w:ilvl="4" w:tplc="041D0019" w:tentative="1">
      <w:start w:val="1"/>
      <w:numFmt w:val="lowerLetter"/>
      <w:lvlText w:val="%5."/>
      <w:lvlJc w:val="left"/>
      <w:pPr>
        <w:ind w:left="4025" w:hanging="360"/>
      </w:pPr>
    </w:lvl>
    <w:lvl w:ilvl="5" w:tplc="041D001B" w:tentative="1">
      <w:start w:val="1"/>
      <w:numFmt w:val="lowerRoman"/>
      <w:lvlText w:val="%6."/>
      <w:lvlJc w:val="right"/>
      <w:pPr>
        <w:ind w:left="4745" w:hanging="180"/>
      </w:pPr>
    </w:lvl>
    <w:lvl w:ilvl="6" w:tplc="041D000F" w:tentative="1">
      <w:start w:val="1"/>
      <w:numFmt w:val="decimal"/>
      <w:lvlText w:val="%7."/>
      <w:lvlJc w:val="left"/>
      <w:pPr>
        <w:ind w:left="5465" w:hanging="360"/>
      </w:pPr>
    </w:lvl>
    <w:lvl w:ilvl="7" w:tplc="041D0019" w:tentative="1">
      <w:start w:val="1"/>
      <w:numFmt w:val="lowerLetter"/>
      <w:lvlText w:val="%8."/>
      <w:lvlJc w:val="left"/>
      <w:pPr>
        <w:ind w:left="6185" w:hanging="360"/>
      </w:pPr>
    </w:lvl>
    <w:lvl w:ilvl="8" w:tplc="041D001B" w:tentative="1">
      <w:start w:val="1"/>
      <w:numFmt w:val="lowerRoman"/>
      <w:lvlText w:val="%9."/>
      <w:lvlJc w:val="right"/>
      <w:pPr>
        <w:ind w:left="6905" w:hanging="180"/>
      </w:pPr>
    </w:lvl>
  </w:abstractNum>
  <w:num w:numId="1" w16cid:durableId="850334864">
    <w:abstractNumId w:val="9"/>
  </w:num>
  <w:num w:numId="2" w16cid:durableId="2058502169">
    <w:abstractNumId w:val="6"/>
  </w:num>
  <w:num w:numId="3" w16cid:durableId="949244645">
    <w:abstractNumId w:val="7"/>
  </w:num>
  <w:num w:numId="4" w16cid:durableId="447359479">
    <w:abstractNumId w:val="13"/>
  </w:num>
  <w:num w:numId="5" w16cid:durableId="695078258">
    <w:abstractNumId w:val="2"/>
  </w:num>
  <w:num w:numId="6" w16cid:durableId="1040007861">
    <w:abstractNumId w:val="14"/>
  </w:num>
  <w:num w:numId="7" w16cid:durableId="1690912945">
    <w:abstractNumId w:val="12"/>
  </w:num>
  <w:num w:numId="8" w16cid:durableId="554316690">
    <w:abstractNumId w:val="11"/>
  </w:num>
  <w:num w:numId="9" w16cid:durableId="1746761528">
    <w:abstractNumId w:val="10"/>
  </w:num>
  <w:num w:numId="10" w16cid:durableId="1960792388">
    <w:abstractNumId w:val="4"/>
  </w:num>
  <w:num w:numId="11" w16cid:durableId="1456752738">
    <w:abstractNumId w:val="5"/>
  </w:num>
  <w:num w:numId="12" w16cid:durableId="1541093765">
    <w:abstractNumId w:val="8"/>
  </w:num>
  <w:num w:numId="13" w16cid:durableId="1948200132">
    <w:abstractNumId w:val="1"/>
  </w:num>
  <w:num w:numId="14" w16cid:durableId="20788448">
    <w:abstractNumId w:val="15"/>
  </w:num>
  <w:num w:numId="15" w16cid:durableId="384452966">
    <w:abstractNumId w:val="0"/>
  </w:num>
  <w:num w:numId="16" w16cid:durableId="1889367355">
    <w:abstractNumId w:val="3"/>
  </w:num>
  <w:num w:numId="17" w16cid:durableId="1591038681">
    <w:abstractNumId w:val="3"/>
  </w:num>
  <w:num w:numId="18" w16cid:durableId="1878463915">
    <w:abstractNumId w:val="3"/>
  </w:num>
  <w:num w:numId="19" w16cid:durableId="859661022">
    <w:abstractNumId w:val="3"/>
  </w:num>
  <w:num w:numId="20" w16cid:durableId="840584008">
    <w:abstractNumId w:val="3"/>
  </w:num>
  <w:num w:numId="21" w16cid:durableId="1075976148">
    <w:abstractNumId w:val="3"/>
  </w:num>
  <w:num w:numId="22" w16cid:durableId="283736203">
    <w:abstractNumId w:val="3"/>
  </w:num>
  <w:num w:numId="23" w16cid:durableId="1907762805">
    <w:abstractNumId w:val="3"/>
  </w:num>
  <w:num w:numId="24" w16cid:durableId="694312863">
    <w:abstractNumId w:val="3"/>
  </w:num>
  <w:num w:numId="25" w16cid:durableId="1002508769">
    <w:abstractNumId w:val="3"/>
  </w:num>
  <w:num w:numId="26" w16cid:durableId="78841519">
    <w:abstractNumId w:val="2"/>
  </w:num>
  <w:num w:numId="27" w16cid:durableId="395133657">
    <w:abstractNumId w:val="2"/>
  </w:num>
  <w:num w:numId="28" w16cid:durableId="976842360">
    <w:abstractNumId w:val="2"/>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efaultTabStop w:val="851"/>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61B"/>
    <w:rsid w:val="0000551D"/>
    <w:rsid w:val="0000711F"/>
    <w:rsid w:val="00023544"/>
    <w:rsid w:val="0003069E"/>
    <w:rsid w:val="000533CF"/>
    <w:rsid w:val="000C6A06"/>
    <w:rsid w:val="00120510"/>
    <w:rsid w:val="00135893"/>
    <w:rsid w:val="00160016"/>
    <w:rsid w:val="00164534"/>
    <w:rsid w:val="001764FD"/>
    <w:rsid w:val="00183C6B"/>
    <w:rsid w:val="00192674"/>
    <w:rsid w:val="001B4B6E"/>
    <w:rsid w:val="001E76C2"/>
    <w:rsid w:val="0022345F"/>
    <w:rsid w:val="00246FD1"/>
    <w:rsid w:val="00262EEC"/>
    <w:rsid w:val="002D67C4"/>
    <w:rsid w:val="00324462"/>
    <w:rsid w:val="00337DC6"/>
    <w:rsid w:val="00374EAF"/>
    <w:rsid w:val="00386911"/>
    <w:rsid w:val="003A33C4"/>
    <w:rsid w:val="003D1928"/>
    <w:rsid w:val="003E3E30"/>
    <w:rsid w:val="003F531E"/>
    <w:rsid w:val="0041530D"/>
    <w:rsid w:val="004222D1"/>
    <w:rsid w:val="004363C8"/>
    <w:rsid w:val="00453F54"/>
    <w:rsid w:val="004633C2"/>
    <w:rsid w:val="00474B9C"/>
    <w:rsid w:val="00490868"/>
    <w:rsid w:val="00495764"/>
    <w:rsid w:val="004C2144"/>
    <w:rsid w:val="004C3171"/>
    <w:rsid w:val="004E4C5A"/>
    <w:rsid w:val="004E6D39"/>
    <w:rsid w:val="004F0FE2"/>
    <w:rsid w:val="00501D5A"/>
    <w:rsid w:val="00512404"/>
    <w:rsid w:val="00521CAF"/>
    <w:rsid w:val="005367B6"/>
    <w:rsid w:val="00566AE1"/>
    <w:rsid w:val="005854FF"/>
    <w:rsid w:val="00587128"/>
    <w:rsid w:val="00594A5A"/>
    <w:rsid w:val="00597CC5"/>
    <w:rsid w:val="005B0426"/>
    <w:rsid w:val="005B1756"/>
    <w:rsid w:val="005B2161"/>
    <w:rsid w:val="005D23A8"/>
    <w:rsid w:val="006171A2"/>
    <w:rsid w:val="00666D3E"/>
    <w:rsid w:val="00674D9A"/>
    <w:rsid w:val="006B761B"/>
    <w:rsid w:val="006C22FE"/>
    <w:rsid w:val="006C5871"/>
    <w:rsid w:val="006D5FD5"/>
    <w:rsid w:val="00706836"/>
    <w:rsid w:val="00707347"/>
    <w:rsid w:val="0072147A"/>
    <w:rsid w:val="007270D4"/>
    <w:rsid w:val="0073687F"/>
    <w:rsid w:val="00741857"/>
    <w:rsid w:val="00766AB9"/>
    <w:rsid w:val="0077507D"/>
    <w:rsid w:val="007B747C"/>
    <w:rsid w:val="007C2512"/>
    <w:rsid w:val="007C28EB"/>
    <w:rsid w:val="007D014E"/>
    <w:rsid w:val="00865B7A"/>
    <w:rsid w:val="00885B8D"/>
    <w:rsid w:val="008A5CA4"/>
    <w:rsid w:val="008B1830"/>
    <w:rsid w:val="008C482E"/>
    <w:rsid w:val="008D44AE"/>
    <w:rsid w:val="008F6989"/>
    <w:rsid w:val="00913BB5"/>
    <w:rsid w:val="009522B4"/>
    <w:rsid w:val="0095609C"/>
    <w:rsid w:val="009659CE"/>
    <w:rsid w:val="009802AC"/>
    <w:rsid w:val="009A2A65"/>
    <w:rsid w:val="009B5258"/>
    <w:rsid w:val="009C72A1"/>
    <w:rsid w:val="009E37A1"/>
    <w:rsid w:val="00A07B14"/>
    <w:rsid w:val="00A24BFA"/>
    <w:rsid w:val="00A40D4E"/>
    <w:rsid w:val="00A53066"/>
    <w:rsid w:val="00A54030"/>
    <w:rsid w:val="00AA119A"/>
    <w:rsid w:val="00AA304F"/>
    <w:rsid w:val="00AA7403"/>
    <w:rsid w:val="00AB768C"/>
    <w:rsid w:val="00AD65FF"/>
    <w:rsid w:val="00AF64DE"/>
    <w:rsid w:val="00B80F00"/>
    <w:rsid w:val="00B90079"/>
    <w:rsid w:val="00B9176F"/>
    <w:rsid w:val="00B93233"/>
    <w:rsid w:val="00BA642E"/>
    <w:rsid w:val="00BB0D67"/>
    <w:rsid w:val="00BB7095"/>
    <w:rsid w:val="00BC0AF5"/>
    <w:rsid w:val="00BE2F11"/>
    <w:rsid w:val="00BF4AF3"/>
    <w:rsid w:val="00C21F71"/>
    <w:rsid w:val="00C3152B"/>
    <w:rsid w:val="00C34099"/>
    <w:rsid w:val="00C42D25"/>
    <w:rsid w:val="00C80B22"/>
    <w:rsid w:val="00CE15F4"/>
    <w:rsid w:val="00D05943"/>
    <w:rsid w:val="00D1083F"/>
    <w:rsid w:val="00D3117A"/>
    <w:rsid w:val="00D3289F"/>
    <w:rsid w:val="00D37715"/>
    <w:rsid w:val="00D5547F"/>
    <w:rsid w:val="00D572DB"/>
    <w:rsid w:val="00D668A0"/>
    <w:rsid w:val="00D97F91"/>
    <w:rsid w:val="00DC6EF8"/>
    <w:rsid w:val="00DC795F"/>
    <w:rsid w:val="00E51B31"/>
    <w:rsid w:val="00E5295F"/>
    <w:rsid w:val="00E53BFC"/>
    <w:rsid w:val="00E631BA"/>
    <w:rsid w:val="00EE459A"/>
    <w:rsid w:val="00F166EA"/>
    <w:rsid w:val="00F21140"/>
    <w:rsid w:val="00F23A90"/>
    <w:rsid w:val="00F32C4C"/>
    <w:rsid w:val="00F4333D"/>
    <w:rsid w:val="00F44C9E"/>
    <w:rsid w:val="00F910BE"/>
    <w:rsid w:val="00F93E83"/>
    <w:rsid w:val="00F95368"/>
    <w:rsid w:val="00FB0241"/>
    <w:rsid w:val="00FD5BC1"/>
    <w:rsid w:val="00FF1800"/>
    <w:rsid w:val="00FF79F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1F329"/>
  <w15:docId w15:val="{91AD1D85-CAA3-4DFF-BBDF-FA0EA8484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sv-SE"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22"/>
    <w:rPr>
      <w:lang w:val="et-EE"/>
    </w:rPr>
  </w:style>
  <w:style w:type="paragraph" w:styleId="Heading1">
    <w:name w:val="heading 1"/>
    <w:basedOn w:val="Normal"/>
    <w:next w:val="Normal"/>
    <w:link w:val="Heading1Char"/>
    <w:uiPriority w:val="9"/>
    <w:qFormat/>
    <w:rsid w:val="00C80B22"/>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80B22"/>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Heading3">
    <w:name w:val="heading 3"/>
    <w:basedOn w:val="Normal"/>
    <w:next w:val="Normal"/>
    <w:link w:val="Heading3Char"/>
    <w:uiPriority w:val="9"/>
    <w:semiHidden/>
    <w:unhideWhenUsed/>
    <w:qFormat/>
    <w:rsid w:val="00C80B22"/>
    <w:pPr>
      <w:keepNext/>
      <w:keepLines/>
      <w:spacing w:before="160" w:after="0" w:line="240" w:lineRule="auto"/>
      <w:outlineLvl w:val="2"/>
    </w:pPr>
    <w:rPr>
      <w:rFonts w:asciiTheme="majorHAnsi" w:eastAsiaTheme="majorEastAsia" w:hAnsiTheme="majorHAnsi" w:cstheme="majorBidi"/>
      <w:sz w:val="32"/>
      <w:szCs w:val="32"/>
    </w:rPr>
  </w:style>
  <w:style w:type="paragraph" w:styleId="Heading4">
    <w:name w:val="heading 4"/>
    <w:basedOn w:val="Normal"/>
    <w:next w:val="Normal"/>
    <w:link w:val="Heading4Char"/>
    <w:uiPriority w:val="9"/>
    <w:semiHidden/>
    <w:unhideWhenUsed/>
    <w:qFormat/>
    <w:rsid w:val="00C80B22"/>
    <w:pPr>
      <w:keepNext/>
      <w:keepLines/>
      <w:spacing w:before="80" w:after="0"/>
      <w:outlineLvl w:val="3"/>
    </w:pPr>
    <w:rPr>
      <w:rFonts w:asciiTheme="majorHAnsi" w:eastAsiaTheme="majorEastAsia" w:hAnsiTheme="majorHAnsi" w:cstheme="majorBidi"/>
      <w:i/>
      <w:iCs/>
      <w:sz w:val="30"/>
      <w:szCs w:val="30"/>
    </w:rPr>
  </w:style>
  <w:style w:type="paragraph" w:styleId="Heading5">
    <w:name w:val="heading 5"/>
    <w:basedOn w:val="Normal"/>
    <w:next w:val="Normal"/>
    <w:link w:val="Heading5Char"/>
    <w:uiPriority w:val="9"/>
    <w:semiHidden/>
    <w:unhideWhenUsed/>
    <w:qFormat/>
    <w:rsid w:val="00C80B22"/>
    <w:pPr>
      <w:keepNext/>
      <w:keepLines/>
      <w:spacing w:before="40" w:after="0"/>
      <w:outlineLvl w:val="4"/>
    </w:pPr>
    <w:rPr>
      <w:rFonts w:asciiTheme="majorHAnsi" w:eastAsiaTheme="majorEastAsia" w:hAnsiTheme="majorHAnsi" w:cstheme="majorBidi"/>
      <w:sz w:val="28"/>
      <w:szCs w:val="28"/>
    </w:rPr>
  </w:style>
  <w:style w:type="paragraph" w:styleId="Heading6">
    <w:name w:val="heading 6"/>
    <w:basedOn w:val="Normal"/>
    <w:next w:val="Normal"/>
    <w:link w:val="Heading6Char"/>
    <w:uiPriority w:val="9"/>
    <w:semiHidden/>
    <w:unhideWhenUsed/>
    <w:qFormat/>
    <w:rsid w:val="00C80B22"/>
    <w:pPr>
      <w:keepNext/>
      <w:keepLines/>
      <w:spacing w:before="40" w:after="0"/>
      <w:outlineLvl w:val="5"/>
    </w:pPr>
    <w:rPr>
      <w:rFonts w:asciiTheme="majorHAnsi" w:eastAsiaTheme="majorEastAsia" w:hAnsiTheme="majorHAnsi" w:cstheme="majorBidi"/>
      <w:i/>
      <w:iCs/>
      <w:sz w:val="26"/>
      <w:szCs w:val="26"/>
    </w:rPr>
  </w:style>
  <w:style w:type="paragraph" w:styleId="Heading7">
    <w:name w:val="heading 7"/>
    <w:basedOn w:val="Normal"/>
    <w:next w:val="Normal"/>
    <w:link w:val="Heading7Char"/>
    <w:uiPriority w:val="9"/>
    <w:semiHidden/>
    <w:unhideWhenUsed/>
    <w:qFormat/>
    <w:rsid w:val="00C80B22"/>
    <w:pPr>
      <w:keepNext/>
      <w:keepLines/>
      <w:spacing w:before="40" w:after="0"/>
      <w:outlineLvl w:val="6"/>
    </w:pPr>
    <w:rPr>
      <w:rFonts w:asciiTheme="majorHAnsi" w:eastAsiaTheme="majorEastAsia" w:hAnsiTheme="majorHAnsi" w:cstheme="majorBidi"/>
      <w:sz w:val="24"/>
      <w:szCs w:val="24"/>
    </w:rPr>
  </w:style>
  <w:style w:type="paragraph" w:styleId="Heading8">
    <w:name w:val="heading 8"/>
    <w:basedOn w:val="Normal"/>
    <w:next w:val="Normal"/>
    <w:link w:val="Heading8Char"/>
    <w:uiPriority w:val="9"/>
    <w:semiHidden/>
    <w:unhideWhenUsed/>
    <w:qFormat/>
    <w:rsid w:val="00C80B22"/>
    <w:pPr>
      <w:keepNext/>
      <w:keepLines/>
      <w:spacing w:before="40" w:after="0"/>
      <w:outlineLvl w:val="7"/>
    </w:pPr>
    <w:rPr>
      <w:rFonts w:asciiTheme="majorHAnsi" w:eastAsiaTheme="majorEastAsia" w:hAnsiTheme="majorHAnsi" w:cstheme="majorBidi"/>
      <w:i/>
      <w:iCs/>
      <w:sz w:val="22"/>
      <w:szCs w:val="22"/>
    </w:rPr>
  </w:style>
  <w:style w:type="paragraph" w:styleId="Heading9">
    <w:name w:val="heading 9"/>
    <w:basedOn w:val="Normal"/>
    <w:next w:val="Normal"/>
    <w:link w:val="Heading9Char"/>
    <w:uiPriority w:val="9"/>
    <w:semiHidden/>
    <w:unhideWhenUsed/>
    <w:qFormat/>
    <w:rsid w:val="00C80B22"/>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MAQS">
    <w:name w:val="xMAQS"/>
    <w:semiHidden/>
    <w:rsid w:val="00521CAF"/>
    <w:pPr>
      <w:spacing w:after="60"/>
    </w:pPr>
    <w:rPr>
      <w:lang w:eastAsia="sv-SE"/>
    </w:rPr>
  </w:style>
  <w:style w:type="table" w:customStyle="1" w:styleId="MAQSTable">
    <w:name w:val="MAQS Table"/>
    <w:rsid w:val="005367B6"/>
    <w:pPr>
      <w:spacing w:after="0" w:line="240" w:lineRule="auto"/>
    </w:pPr>
    <w:rPr>
      <w:sz w:val="20"/>
      <w:szCs w:val="20"/>
      <w:lang w:val="et-EE" w:eastAsia="sv-SE"/>
    </w:rPr>
    <w:tblPr>
      <w:tblCellMar>
        <w:top w:w="68" w:type="dxa"/>
        <w:left w:w="108" w:type="dxa"/>
        <w:bottom w:w="255" w:type="dxa"/>
        <w:right w:w="255" w:type="dxa"/>
      </w:tblCellMar>
    </w:tblPr>
    <w:tblStylePr w:type="firstCol">
      <w:rPr>
        <w:rFonts w:ascii="Arial" w:hAnsi="Arial"/>
        <w:b/>
        <w:sz w:val="20"/>
      </w:rPr>
    </w:tblStylePr>
  </w:style>
  <w:style w:type="paragraph" w:customStyle="1" w:styleId="MAQSTableText">
    <w:name w:val="MAQS Table Text"/>
    <w:basedOn w:val="MAQSText"/>
    <w:rsid w:val="005367B6"/>
    <w:pPr>
      <w:spacing w:before="0" w:after="0"/>
      <w:jc w:val="left"/>
    </w:pPr>
  </w:style>
  <w:style w:type="paragraph" w:customStyle="1" w:styleId="MAQSText">
    <w:name w:val="MAQS Text"/>
    <w:basedOn w:val="xMAQS"/>
    <w:link w:val="MAQSTextChar1"/>
    <w:qFormat/>
    <w:rsid w:val="00521CAF"/>
    <w:pPr>
      <w:spacing w:before="100" w:after="240"/>
      <w:jc w:val="both"/>
    </w:pPr>
  </w:style>
  <w:style w:type="paragraph" w:customStyle="1" w:styleId="MAQSText1">
    <w:name w:val="MAQS Text 1"/>
    <w:basedOn w:val="MAQSText"/>
    <w:rsid w:val="00521CAF"/>
    <w:pPr>
      <w:ind w:left="851"/>
      <w:outlineLvl w:val="0"/>
    </w:pPr>
  </w:style>
  <w:style w:type="paragraph" w:customStyle="1" w:styleId="MAQSText2">
    <w:name w:val="MAQS Text 2"/>
    <w:basedOn w:val="MAQSText"/>
    <w:rsid w:val="00521CAF"/>
    <w:pPr>
      <w:ind w:left="851"/>
      <w:outlineLvl w:val="1"/>
    </w:pPr>
  </w:style>
  <w:style w:type="paragraph" w:customStyle="1" w:styleId="MAQSText3">
    <w:name w:val="MAQS Text 3"/>
    <w:basedOn w:val="MAQSText"/>
    <w:rsid w:val="00521CAF"/>
    <w:pPr>
      <w:ind w:left="1701"/>
      <w:outlineLvl w:val="2"/>
    </w:pPr>
  </w:style>
  <w:style w:type="paragraph" w:customStyle="1" w:styleId="MAQSText4">
    <w:name w:val="MAQS Text 4"/>
    <w:basedOn w:val="MAQSText"/>
    <w:rsid w:val="00521CAF"/>
    <w:pPr>
      <w:ind w:left="2552"/>
      <w:outlineLvl w:val="3"/>
    </w:pPr>
  </w:style>
  <w:style w:type="paragraph" w:customStyle="1" w:styleId="MAQSAddress">
    <w:name w:val="MAQS Address"/>
    <w:basedOn w:val="MAQSText"/>
    <w:rsid w:val="00521CAF"/>
    <w:pPr>
      <w:spacing w:before="0" w:after="0"/>
      <w:jc w:val="left"/>
    </w:pPr>
  </w:style>
  <w:style w:type="paragraph" w:customStyle="1" w:styleId="MAQSCaption">
    <w:name w:val="MAQS Caption"/>
    <w:basedOn w:val="xMAQS"/>
    <w:next w:val="MAQSText"/>
    <w:rsid w:val="00521CAF"/>
    <w:pPr>
      <w:spacing w:before="480" w:after="360"/>
      <w:jc w:val="center"/>
    </w:pPr>
    <w:rPr>
      <w:b/>
      <w:caps/>
      <w:sz w:val="24"/>
    </w:rPr>
  </w:style>
  <w:style w:type="paragraph" w:customStyle="1" w:styleId="MAQSComments">
    <w:name w:val="MAQS Comments"/>
    <w:basedOn w:val="MAQSText"/>
    <w:link w:val="MAQSCommentsChar1"/>
    <w:rsid w:val="005B0426"/>
    <w:pPr>
      <w:keepNext/>
    </w:pPr>
    <w:rPr>
      <w:i/>
      <w:color w:val="FF0000"/>
    </w:rPr>
  </w:style>
  <w:style w:type="paragraph" w:customStyle="1" w:styleId="MAQSFirstpage-CenteredLowercase">
    <w:name w:val="MAQS First page - Centered Lowercase"/>
    <w:basedOn w:val="xMAQS"/>
    <w:rsid w:val="00521CAF"/>
    <w:pPr>
      <w:jc w:val="center"/>
    </w:pPr>
  </w:style>
  <w:style w:type="paragraph" w:customStyle="1" w:styleId="MAQSFirstpage-CenteredUppercaseBold">
    <w:name w:val="MAQS First page - Centered Uppercase Bold"/>
    <w:basedOn w:val="xMAQS"/>
    <w:rsid w:val="00521CAF"/>
    <w:pPr>
      <w:spacing w:before="60"/>
      <w:jc w:val="center"/>
    </w:pPr>
    <w:rPr>
      <w:b/>
      <w:caps/>
    </w:rPr>
  </w:style>
  <w:style w:type="paragraph" w:customStyle="1" w:styleId="MAQSHeading10">
    <w:name w:val="MAQS Heading (1)"/>
    <w:basedOn w:val="xMAQS"/>
    <w:next w:val="MAQSText"/>
    <w:rsid w:val="00521CAF"/>
    <w:pPr>
      <w:keepNext/>
      <w:spacing w:before="400" w:after="240"/>
      <w:outlineLvl w:val="0"/>
    </w:pPr>
    <w:rPr>
      <w:b/>
      <w:caps/>
    </w:rPr>
  </w:style>
  <w:style w:type="paragraph" w:customStyle="1" w:styleId="MAQSHeading20">
    <w:name w:val="MAQS Heading (2)"/>
    <w:basedOn w:val="xMAQS"/>
    <w:next w:val="MAQSText"/>
    <w:rsid w:val="00521CAF"/>
    <w:pPr>
      <w:keepNext/>
      <w:spacing w:before="320" w:after="240"/>
    </w:pPr>
    <w:rPr>
      <w:b/>
    </w:rPr>
  </w:style>
  <w:style w:type="paragraph" w:customStyle="1" w:styleId="MAQSHeading21">
    <w:name w:val="MAQS Heading 2"/>
    <w:basedOn w:val="xMAQS"/>
    <w:next w:val="MAQSText2"/>
    <w:rsid w:val="00521CAF"/>
    <w:pPr>
      <w:keepNext/>
      <w:spacing w:before="320" w:after="240"/>
      <w:ind w:left="851"/>
      <w:outlineLvl w:val="1"/>
    </w:pPr>
    <w:rPr>
      <w:b/>
    </w:rPr>
  </w:style>
  <w:style w:type="paragraph" w:customStyle="1" w:styleId="MAQSHeading30">
    <w:name w:val="MAQS Heading 3"/>
    <w:basedOn w:val="xMAQS"/>
    <w:next w:val="MAQSText3"/>
    <w:rsid w:val="00521CAF"/>
    <w:pPr>
      <w:keepNext/>
      <w:spacing w:before="240" w:after="240"/>
      <w:ind w:left="1701"/>
      <w:outlineLvl w:val="2"/>
    </w:pPr>
    <w:rPr>
      <w:b/>
    </w:rPr>
  </w:style>
  <w:style w:type="paragraph" w:customStyle="1" w:styleId="MAQSHeading40">
    <w:name w:val="MAQS Heading 4"/>
    <w:basedOn w:val="xMAQS"/>
    <w:next w:val="MAQSText4"/>
    <w:rsid w:val="00521CAF"/>
    <w:pPr>
      <w:keepNext/>
      <w:spacing w:before="240" w:after="240"/>
      <w:ind w:left="2552"/>
    </w:pPr>
    <w:rPr>
      <w:b/>
    </w:rPr>
  </w:style>
  <w:style w:type="numbering" w:customStyle="1" w:styleId="MAQSListalfa">
    <w:name w:val="MAQS List (alfa)"/>
    <w:basedOn w:val="NoList"/>
    <w:semiHidden/>
    <w:rsid w:val="00521CAF"/>
    <w:pPr>
      <w:numPr>
        <w:numId w:val="1"/>
      </w:numPr>
    </w:pPr>
  </w:style>
  <w:style w:type="numbering" w:customStyle="1" w:styleId="MAQSListnotnumbered">
    <w:name w:val="MAQS List (not numbered)"/>
    <w:basedOn w:val="NoList"/>
    <w:semiHidden/>
    <w:rsid w:val="00521CAF"/>
    <w:pPr>
      <w:numPr>
        <w:numId w:val="2"/>
      </w:numPr>
    </w:pPr>
  </w:style>
  <w:style w:type="numbering" w:customStyle="1" w:styleId="MAQSListnumbered">
    <w:name w:val="MAQS List (numbered)"/>
    <w:basedOn w:val="NoList"/>
    <w:semiHidden/>
    <w:rsid w:val="00521CAF"/>
    <w:pPr>
      <w:numPr>
        <w:numId w:val="3"/>
      </w:numPr>
    </w:pPr>
  </w:style>
  <w:style w:type="numbering" w:customStyle="1" w:styleId="MAQSListroman">
    <w:name w:val="MAQS List (roman)"/>
    <w:basedOn w:val="MAQSListalfa"/>
    <w:semiHidden/>
    <w:rsid w:val="00521CAF"/>
    <w:pPr>
      <w:numPr>
        <w:numId w:val="4"/>
      </w:numPr>
    </w:pPr>
  </w:style>
  <w:style w:type="paragraph" w:customStyle="1" w:styleId="MAQSDefinitions1">
    <w:name w:val="MAQS Definitions 1"/>
    <w:basedOn w:val="MAQSHeading20"/>
    <w:next w:val="MAQSDefinitions1-text"/>
    <w:rsid w:val="00521CAF"/>
    <w:pPr>
      <w:spacing w:before="120" w:after="0" w:line="240" w:lineRule="auto"/>
    </w:pPr>
  </w:style>
  <w:style w:type="paragraph" w:customStyle="1" w:styleId="MAQSDefinitions1-text">
    <w:name w:val="MAQS Definitions 1 - text"/>
    <w:basedOn w:val="MAQSText"/>
    <w:next w:val="MAQSDefinitions1"/>
    <w:rsid w:val="00521CAF"/>
  </w:style>
  <w:style w:type="paragraph" w:customStyle="1" w:styleId="MAQSDefinitions2">
    <w:name w:val="MAQS Definitions 2"/>
    <w:basedOn w:val="MAQSHeading21"/>
    <w:next w:val="MAQSDefinitions2-text"/>
    <w:rsid w:val="00521CAF"/>
    <w:pPr>
      <w:spacing w:before="120" w:after="0" w:line="240" w:lineRule="auto"/>
    </w:pPr>
  </w:style>
  <w:style w:type="paragraph" w:customStyle="1" w:styleId="MAQSDefinitions2-text">
    <w:name w:val="MAQS Definitions 2 - text"/>
    <w:basedOn w:val="MAQSText2"/>
    <w:next w:val="MAQSDefinitions2"/>
    <w:rsid w:val="00521CAF"/>
  </w:style>
  <w:style w:type="paragraph" w:customStyle="1" w:styleId="MAQSDefinitions3">
    <w:name w:val="MAQS Definitions 3"/>
    <w:basedOn w:val="MAQSHeading30"/>
    <w:next w:val="MAQSDefinitions3-text"/>
    <w:rsid w:val="00521CAF"/>
    <w:pPr>
      <w:spacing w:before="120" w:after="0" w:line="240" w:lineRule="auto"/>
    </w:pPr>
  </w:style>
  <w:style w:type="paragraph" w:customStyle="1" w:styleId="MAQSDefinitions3-text">
    <w:name w:val="MAQS Definitions 3 - text"/>
    <w:basedOn w:val="MAQSText3"/>
    <w:next w:val="MAQSDefinitions3"/>
    <w:rsid w:val="00521CAF"/>
  </w:style>
  <w:style w:type="paragraph" w:customStyle="1" w:styleId="MAQSHeading1">
    <w:name w:val="MAQS Heading 1 #"/>
    <w:basedOn w:val="xMAQS"/>
    <w:next w:val="MAQSText2"/>
    <w:qFormat/>
    <w:rsid w:val="00521CAF"/>
    <w:pPr>
      <w:keepNext/>
      <w:numPr>
        <w:numId w:val="5"/>
      </w:numPr>
      <w:spacing w:before="400" w:after="240"/>
      <w:outlineLvl w:val="0"/>
    </w:pPr>
    <w:rPr>
      <w:b/>
      <w:caps/>
    </w:rPr>
  </w:style>
  <w:style w:type="paragraph" w:customStyle="1" w:styleId="MAQSHeading1-Schedule">
    <w:name w:val="MAQS Heading 1# - Schedule"/>
    <w:basedOn w:val="xMAQS"/>
    <w:next w:val="MAQSText2"/>
    <w:rsid w:val="00521CAF"/>
    <w:pPr>
      <w:keepNext/>
      <w:numPr>
        <w:numId w:val="6"/>
      </w:numPr>
      <w:spacing w:before="400" w:after="240"/>
      <w:outlineLvl w:val="0"/>
    </w:pPr>
    <w:rPr>
      <w:b/>
      <w:caps/>
    </w:rPr>
  </w:style>
  <w:style w:type="paragraph" w:customStyle="1" w:styleId="MAQSHeading2">
    <w:name w:val="MAQS Heading 2 #"/>
    <w:basedOn w:val="xMAQS"/>
    <w:next w:val="MAQSText2"/>
    <w:qFormat/>
    <w:rsid w:val="00521CAF"/>
    <w:pPr>
      <w:keepNext/>
      <w:numPr>
        <w:ilvl w:val="1"/>
        <w:numId w:val="5"/>
      </w:numPr>
      <w:spacing w:before="320" w:after="240"/>
      <w:outlineLvl w:val="1"/>
    </w:pPr>
    <w:rPr>
      <w:b/>
    </w:rPr>
  </w:style>
  <w:style w:type="paragraph" w:customStyle="1" w:styleId="MAQSHeading2-Schedule">
    <w:name w:val="MAQS Heading 2# - Schedule"/>
    <w:basedOn w:val="xMAQS"/>
    <w:next w:val="MAQSText2"/>
    <w:rsid w:val="00521CAF"/>
    <w:pPr>
      <w:keepNext/>
      <w:numPr>
        <w:ilvl w:val="1"/>
        <w:numId w:val="6"/>
      </w:numPr>
      <w:spacing w:before="320" w:after="240"/>
    </w:pPr>
    <w:rPr>
      <w:b/>
    </w:rPr>
  </w:style>
  <w:style w:type="paragraph" w:customStyle="1" w:styleId="MAQSHeading3">
    <w:name w:val="MAQS Heading 3 #"/>
    <w:basedOn w:val="xMAQS"/>
    <w:next w:val="MAQSText3"/>
    <w:rsid w:val="00521CAF"/>
    <w:pPr>
      <w:keepNext/>
      <w:numPr>
        <w:ilvl w:val="2"/>
        <w:numId w:val="5"/>
      </w:numPr>
      <w:spacing w:before="240" w:after="240"/>
      <w:outlineLvl w:val="2"/>
    </w:pPr>
    <w:rPr>
      <w:b/>
    </w:rPr>
  </w:style>
  <w:style w:type="paragraph" w:customStyle="1" w:styleId="MAQSHeading3-Schedule">
    <w:name w:val="MAQS Heading 3# - Schedule"/>
    <w:basedOn w:val="MAQSHeading2-Schedule"/>
    <w:rsid w:val="00521CAF"/>
    <w:pPr>
      <w:numPr>
        <w:ilvl w:val="2"/>
      </w:numPr>
    </w:pPr>
  </w:style>
  <w:style w:type="paragraph" w:customStyle="1" w:styleId="MAQSHeading4">
    <w:name w:val="MAQS Heading 4 #"/>
    <w:basedOn w:val="xMAQS"/>
    <w:next w:val="MAQSText4"/>
    <w:rsid w:val="00521CAF"/>
    <w:pPr>
      <w:keepNext/>
      <w:numPr>
        <w:ilvl w:val="3"/>
        <w:numId w:val="5"/>
      </w:numPr>
      <w:spacing w:before="240" w:after="240"/>
      <w:outlineLvl w:val="3"/>
    </w:pPr>
    <w:rPr>
      <w:b/>
    </w:rPr>
  </w:style>
  <w:style w:type="paragraph" w:customStyle="1" w:styleId="MAQSRecitals1">
    <w:name w:val="MAQS Recitals # (1)"/>
    <w:basedOn w:val="xMAQS"/>
    <w:rsid w:val="00521CAF"/>
    <w:pPr>
      <w:numPr>
        <w:numId w:val="7"/>
      </w:numPr>
      <w:spacing w:before="100" w:after="240"/>
      <w:jc w:val="both"/>
    </w:pPr>
  </w:style>
  <w:style w:type="paragraph" w:customStyle="1" w:styleId="MAQSRecitalsA">
    <w:name w:val="MAQS Recitals # (A)"/>
    <w:basedOn w:val="xMAQS"/>
    <w:rsid w:val="00521CAF"/>
    <w:pPr>
      <w:numPr>
        <w:numId w:val="8"/>
      </w:numPr>
      <w:spacing w:before="100" w:after="240"/>
      <w:jc w:val="both"/>
    </w:pPr>
  </w:style>
  <w:style w:type="paragraph" w:customStyle="1" w:styleId="MAQSScheduleEn">
    <w:name w:val="MAQS Schedule (En)"/>
    <w:basedOn w:val="xMAQS"/>
    <w:next w:val="MAQSText"/>
    <w:rsid w:val="00521CAF"/>
    <w:pPr>
      <w:numPr>
        <w:numId w:val="9"/>
      </w:numPr>
      <w:spacing w:after="240"/>
      <w:jc w:val="center"/>
      <w:outlineLvl w:val="7"/>
    </w:pPr>
    <w:rPr>
      <w:b/>
      <w:caps/>
      <w:spacing w:val="-10"/>
      <w:lang w:val="en-GB"/>
    </w:rPr>
  </w:style>
  <w:style w:type="paragraph" w:customStyle="1" w:styleId="MAQSScheduleSw">
    <w:name w:val="MAQS Schedule (Sw)"/>
    <w:basedOn w:val="xMAQS"/>
    <w:next w:val="MAQSText"/>
    <w:rsid w:val="00521CAF"/>
    <w:pPr>
      <w:numPr>
        <w:numId w:val="10"/>
      </w:numPr>
      <w:spacing w:after="240"/>
      <w:jc w:val="center"/>
      <w:outlineLvl w:val="7"/>
    </w:pPr>
    <w:rPr>
      <w:b/>
      <w:caps/>
      <w:spacing w:val="-10"/>
    </w:rPr>
  </w:style>
  <w:style w:type="paragraph" w:customStyle="1" w:styleId="MAQSScheduleIndexEn">
    <w:name w:val="MAQS Schedule Index (En)"/>
    <w:basedOn w:val="xMAQS"/>
    <w:rsid w:val="00521CAF"/>
    <w:pPr>
      <w:numPr>
        <w:numId w:val="11"/>
      </w:numPr>
      <w:spacing w:before="60"/>
    </w:pPr>
    <w:rPr>
      <w:caps/>
      <w:sz w:val="18"/>
      <w:lang w:val="en-GB"/>
    </w:rPr>
  </w:style>
  <w:style w:type="paragraph" w:customStyle="1" w:styleId="MAQSScheduleIndexSw">
    <w:name w:val="MAQS Schedule Index (Sw)"/>
    <w:basedOn w:val="xMAQS"/>
    <w:rsid w:val="00521CAF"/>
    <w:pPr>
      <w:numPr>
        <w:numId w:val="12"/>
      </w:numPr>
      <w:spacing w:before="60"/>
    </w:pPr>
    <w:rPr>
      <w:caps/>
      <w:sz w:val="18"/>
    </w:rPr>
  </w:style>
  <w:style w:type="paragraph" w:customStyle="1" w:styleId="MAQSText20">
    <w:name w:val="MAQS Text 2 #"/>
    <w:basedOn w:val="MAQSHeading2"/>
    <w:qFormat/>
    <w:rsid w:val="00521CAF"/>
    <w:pPr>
      <w:keepNext w:val="0"/>
      <w:spacing w:before="100"/>
      <w:jc w:val="both"/>
    </w:pPr>
    <w:rPr>
      <w:b w:val="0"/>
    </w:rPr>
  </w:style>
  <w:style w:type="paragraph" w:customStyle="1" w:styleId="MAQSText2-Schedule">
    <w:name w:val="MAQS Text 2 # - Schedule"/>
    <w:basedOn w:val="MAQSHeading2-Schedule"/>
    <w:rsid w:val="00521CAF"/>
    <w:pPr>
      <w:keepNext w:val="0"/>
      <w:spacing w:before="100"/>
      <w:jc w:val="both"/>
    </w:pPr>
    <w:rPr>
      <w:b w:val="0"/>
    </w:rPr>
  </w:style>
  <w:style w:type="paragraph" w:customStyle="1" w:styleId="MAQSText30">
    <w:name w:val="MAQS Text 3 #"/>
    <w:basedOn w:val="MAQSHeading3"/>
    <w:qFormat/>
    <w:rsid w:val="00521CAF"/>
    <w:pPr>
      <w:keepNext w:val="0"/>
      <w:spacing w:before="100"/>
      <w:jc w:val="both"/>
    </w:pPr>
    <w:rPr>
      <w:b w:val="0"/>
    </w:rPr>
  </w:style>
  <w:style w:type="paragraph" w:customStyle="1" w:styleId="MAQSText3-Schedule">
    <w:name w:val="MAQS Text 3 # - Schedule"/>
    <w:basedOn w:val="MAQSHeading3-Schedule"/>
    <w:rsid w:val="00521CAF"/>
    <w:pPr>
      <w:keepNext w:val="0"/>
      <w:ind w:left="1702" w:hanging="851"/>
    </w:pPr>
    <w:rPr>
      <w:b w:val="0"/>
    </w:rPr>
  </w:style>
  <w:style w:type="paragraph" w:customStyle="1" w:styleId="MAQSText40">
    <w:name w:val="MAQS Text 4 #"/>
    <w:basedOn w:val="MAQSHeading4"/>
    <w:rsid w:val="00521CAF"/>
    <w:pPr>
      <w:keepNext w:val="0"/>
      <w:spacing w:before="100"/>
      <w:jc w:val="both"/>
    </w:pPr>
    <w:rPr>
      <w:b w:val="0"/>
    </w:rPr>
  </w:style>
  <w:style w:type="paragraph" w:styleId="Header">
    <w:name w:val="header"/>
    <w:basedOn w:val="xMAQS"/>
    <w:link w:val="HeaderChar"/>
    <w:semiHidden/>
    <w:rsid w:val="00521CAF"/>
    <w:pPr>
      <w:jc w:val="right"/>
    </w:pPr>
    <w:rPr>
      <w:b/>
      <w:caps/>
      <w:sz w:val="18"/>
    </w:rPr>
  </w:style>
  <w:style w:type="character" w:customStyle="1" w:styleId="HeaderChar">
    <w:name w:val="Header Char"/>
    <w:basedOn w:val="DefaultParagraphFont"/>
    <w:link w:val="Header"/>
    <w:semiHidden/>
    <w:rsid w:val="00521CAF"/>
    <w:rPr>
      <w:rFonts w:eastAsia="Times New Roman"/>
      <w:b/>
      <w:caps/>
      <w:sz w:val="18"/>
      <w:lang w:eastAsia="sv-SE"/>
    </w:rPr>
  </w:style>
  <w:style w:type="paragraph" w:styleId="Footer">
    <w:name w:val="footer"/>
    <w:basedOn w:val="xMAQS"/>
    <w:link w:val="FooterChar"/>
    <w:semiHidden/>
    <w:rsid w:val="00521CAF"/>
    <w:pPr>
      <w:jc w:val="center"/>
    </w:pPr>
    <w:rPr>
      <w:sz w:val="18"/>
    </w:rPr>
  </w:style>
  <w:style w:type="character" w:customStyle="1" w:styleId="FooterChar">
    <w:name w:val="Footer Char"/>
    <w:basedOn w:val="DefaultParagraphFont"/>
    <w:link w:val="Footer"/>
    <w:semiHidden/>
    <w:rsid w:val="00521CAF"/>
    <w:rPr>
      <w:rFonts w:eastAsia="Times New Roman"/>
      <w:sz w:val="18"/>
      <w:lang w:eastAsia="sv-SE"/>
    </w:rPr>
  </w:style>
  <w:style w:type="paragraph" w:styleId="FootnoteText">
    <w:name w:val="footnote text"/>
    <w:basedOn w:val="xMAQS"/>
    <w:link w:val="FootnoteTextChar"/>
    <w:semiHidden/>
    <w:rsid w:val="00521CAF"/>
    <w:pPr>
      <w:jc w:val="both"/>
    </w:pPr>
    <w:rPr>
      <w:sz w:val="16"/>
    </w:rPr>
  </w:style>
  <w:style w:type="character" w:customStyle="1" w:styleId="FootnoteTextChar">
    <w:name w:val="Footnote Text Char"/>
    <w:basedOn w:val="DefaultParagraphFont"/>
    <w:link w:val="FootnoteText"/>
    <w:semiHidden/>
    <w:rsid w:val="00521CAF"/>
    <w:rPr>
      <w:rFonts w:eastAsia="Times New Roman"/>
      <w:sz w:val="16"/>
      <w:lang w:eastAsia="sv-SE"/>
    </w:rPr>
  </w:style>
  <w:style w:type="paragraph" w:styleId="TOC1">
    <w:name w:val="toc 1"/>
    <w:basedOn w:val="xMAQS"/>
    <w:next w:val="Normal"/>
    <w:semiHidden/>
    <w:rsid w:val="00521CAF"/>
    <w:pPr>
      <w:tabs>
        <w:tab w:val="left" w:pos="851"/>
        <w:tab w:val="right" w:leader="dot" w:pos="9072"/>
      </w:tabs>
      <w:spacing w:before="60" w:after="0"/>
      <w:ind w:left="851" w:hanging="851"/>
    </w:pPr>
    <w:rPr>
      <w:caps/>
      <w:noProof/>
      <w:sz w:val="18"/>
    </w:rPr>
  </w:style>
  <w:style w:type="paragraph" w:styleId="TOC2">
    <w:name w:val="toc 2"/>
    <w:basedOn w:val="xMAQS"/>
    <w:next w:val="Normal"/>
    <w:semiHidden/>
    <w:rsid w:val="00521CAF"/>
    <w:pPr>
      <w:tabs>
        <w:tab w:val="left" w:pos="1701"/>
        <w:tab w:val="right" w:leader="dot" w:pos="9072"/>
      </w:tabs>
      <w:spacing w:after="0"/>
      <w:ind w:left="1702" w:hanging="851"/>
    </w:pPr>
    <w:rPr>
      <w:sz w:val="18"/>
    </w:rPr>
  </w:style>
  <w:style w:type="paragraph" w:styleId="TOC8">
    <w:name w:val="toc 8"/>
    <w:basedOn w:val="xMAQS"/>
    <w:next w:val="Normal"/>
    <w:semiHidden/>
    <w:rsid w:val="00521CAF"/>
    <w:pPr>
      <w:spacing w:before="60" w:after="0"/>
      <w:ind w:left="1701" w:hanging="1701"/>
    </w:pPr>
    <w:rPr>
      <w:caps/>
      <w:noProof/>
      <w:sz w:val="18"/>
    </w:rPr>
  </w:style>
  <w:style w:type="table" w:styleId="TableGrid">
    <w:name w:val="Table Grid"/>
    <w:basedOn w:val="TableNormal"/>
    <w:uiPriority w:val="59"/>
    <w:rsid w:val="00FF79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MAQSComments2">
    <w:name w:val="MAQS Comments 2"/>
    <w:basedOn w:val="MAQSComments"/>
    <w:link w:val="MAQSComments2Char"/>
    <w:rsid w:val="00160016"/>
    <w:pPr>
      <w:ind w:left="851"/>
    </w:pPr>
  </w:style>
  <w:style w:type="table" w:customStyle="1" w:styleId="MAQSTable2">
    <w:name w:val="MAQS Table 2"/>
    <w:basedOn w:val="MAQSTable"/>
    <w:uiPriority w:val="99"/>
    <w:rsid w:val="005367B6"/>
    <w:tblPr>
      <w:tblInd w:w="851" w:type="dxa"/>
    </w:tblPr>
    <w:tblStylePr w:type="firstCol">
      <w:rPr>
        <w:rFonts w:ascii="Arial" w:hAnsi="Arial"/>
        <w:b/>
        <w:sz w:val="20"/>
      </w:rPr>
    </w:tblStylePr>
  </w:style>
  <w:style w:type="paragraph" w:customStyle="1" w:styleId="MAQSTableText2">
    <w:name w:val="MAQS Table Text 2"/>
    <w:basedOn w:val="MAQSTableText"/>
    <w:rsid w:val="005367B6"/>
    <w:pPr>
      <w:ind w:left="851"/>
    </w:pPr>
  </w:style>
  <w:style w:type="character" w:customStyle="1" w:styleId="MAQSCommentsChar1">
    <w:name w:val="MAQS Comments Char1"/>
    <w:basedOn w:val="DefaultParagraphFont"/>
    <w:link w:val="MAQSComments"/>
    <w:rsid w:val="005B0426"/>
    <w:rPr>
      <w:i/>
      <w:color w:val="FF0000"/>
      <w:lang w:eastAsia="sv-SE"/>
    </w:rPr>
  </w:style>
  <w:style w:type="character" w:customStyle="1" w:styleId="MAQSComments2Char">
    <w:name w:val="MAQS Comments 2 Char"/>
    <w:basedOn w:val="MAQSCommentsChar1"/>
    <w:link w:val="MAQSComments2"/>
    <w:rsid w:val="0041530D"/>
    <w:rPr>
      <w:i/>
      <w:color w:val="FF0000"/>
      <w:lang w:eastAsia="sv-SE"/>
    </w:rPr>
  </w:style>
  <w:style w:type="paragraph" w:customStyle="1" w:styleId="MAQSScheduleIndexEst">
    <w:name w:val="MAQS Schedule Index (Est)"/>
    <w:basedOn w:val="xMAQS"/>
    <w:rsid w:val="008D44AE"/>
    <w:pPr>
      <w:numPr>
        <w:numId w:val="13"/>
      </w:numPr>
    </w:pPr>
    <w:rPr>
      <w:caps/>
      <w:sz w:val="18"/>
      <w:lang w:val="et-EE"/>
    </w:rPr>
  </w:style>
  <w:style w:type="paragraph" w:customStyle="1" w:styleId="MAQSScheduleEst">
    <w:name w:val="MAQS Schedule (Est)"/>
    <w:basedOn w:val="xMAQS"/>
    <w:next w:val="MAQSText"/>
    <w:rsid w:val="00DC6EF8"/>
    <w:pPr>
      <w:numPr>
        <w:numId w:val="14"/>
      </w:numPr>
      <w:spacing w:after="240"/>
      <w:jc w:val="center"/>
      <w:outlineLvl w:val="7"/>
    </w:pPr>
    <w:rPr>
      <w:b/>
      <w:caps/>
      <w:spacing w:val="-10"/>
      <w:lang w:val="et-EE"/>
    </w:rPr>
  </w:style>
  <w:style w:type="paragraph" w:customStyle="1" w:styleId="MAQSHeading2Italic">
    <w:name w:val="MAQS Heading (2) Italic"/>
    <w:basedOn w:val="xMAQS"/>
    <w:next w:val="MAQSText"/>
    <w:rsid w:val="00E51B31"/>
    <w:pPr>
      <w:keepNext/>
      <w:spacing w:before="320" w:after="240"/>
    </w:pPr>
    <w:rPr>
      <w:bCs/>
      <w:i/>
      <w:iCs/>
    </w:rPr>
  </w:style>
  <w:style w:type="character" w:styleId="CommentReference">
    <w:name w:val="annotation reference"/>
    <w:basedOn w:val="DefaultParagraphFont"/>
    <w:uiPriority w:val="99"/>
    <w:semiHidden/>
    <w:unhideWhenUsed/>
    <w:rsid w:val="00135893"/>
    <w:rPr>
      <w:sz w:val="16"/>
      <w:szCs w:val="16"/>
    </w:rPr>
  </w:style>
  <w:style w:type="paragraph" w:styleId="CommentText">
    <w:name w:val="annotation text"/>
    <w:basedOn w:val="Normal"/>
    <w:link w:val="CommentTextChar"/>
    <w:uiPriority w:val="99"/>
    <w:unhideWhenUsed/>
    <w:rsid w:val="00135893"/>
    <w:rPr>
      <w:szCs w:val="20"/>
    </w:rPr>
  </w:style>
  <w:style w:type="character" w:customStyle="1" w:styleId="CommentTextChar">
    <w:name w:val="Comment Text Char"/>
    <w:basedOn w:val="DefaultParagraphFont"/>
    <w:link w:val="CommentText"/>
    <w:uiPriority w:val="99"/>
    <w:rsid w:val="00135893"/>
    <w:rPr>
      <w:lang w:eastAsia="sv-SE"/>
    </w:rPr>
  </w:style>
  <w:style w:type="paragraph" w:styleId="CommentSubject">
    <w:name w:val="annotation subject"/>
    <w:basedOn w:val="CommentText"/>
    <w:next w:val="CommentText"/>
    <w:link w:val="CommentSubjectChar"/>
    <w:uiPriority w:val="99"/>
    <w:semiHidden/>
    <w:unhideWhenUsed/>
    <w:rsid w:val="00135893"/>
    <w:rPr>
      <w:b/>
      <w:bCs/>
    </w:rPr>
  </w:style>
  <w:style w:type="character" w:customStyle="1" w:styleId="CommentSubjectChar">
    <w:name w:val="Comment Subject Char"/>
    <w:basedOn w:val="CommentTextChar"/>
    <w:link w:val="CommentSubject"/>
    <w:uiPriority w:val="99"/>
    <w:semiHidden/>
    <w:rsid w:val="00135893"/>
    <w:rPr>
      <w:b/>
      <w:bCs/>
      <w:lang w:eastAsia="sv-SE"/>
    </w:rPr>
  </w:style>
  <w:style w:type="paragraph" w:styleId="BalloonText">
    <w:name w:val="Balloon Text"/>
    <w:basedOn w:val="Normal"/>
    <w:link w:val="BalloonTextChar"/>
    <w:uiPriority w:val="99"/>
    <w:semiHidden/>
    <w:unhideWhenUsed/>
    <w:rsid w:val="00135893"/>
    <w:rPr>
      <w:rFonts w:ascii="Tahoma" w:hAnsi="Tahoma" w:cs="Tahoma"/>
      <w:sz w:val="16"/>
      <w:szCs w:val="16"/>
    </w:rPr>
  </w:style>
  <w:style w:type="character" w:customStyle="1" w:styleId="BalloonTextChar">
    <w:name w:val="Balloon Text Char"/>
    <w:basedOn w:val="DefaultParagraphFont"/>
    <w:link w:val="BalloonText"/>
    <w:uiPriority w:val="99"/>
    <w:semiHidden/>
    <w:rsid w:val="00135893"/>
    <w:rPr>
      <w:rFonts w:ascii="Tahoma" w:hAnsi="Tahoma" w:cs="Tahoma"/>
      <w:sz w:val="16"/>
      <w:szCs w:val="16"/>
      <w:lang w:eastAsia="sv-SE"/>
    </w:rPr>
  </w:style>
  <w:style w:type="character" w:styleId="Hyperlink">
    <w:name w:val="Hyperlink"/>
    <w:basedOn w:val="DefaultParagraphFont"/>
    <w:uiPriority w:val="99"/>
    <w:unhideWhenUsed/>
    <w:rsid w:val="007270D4"/>
    <w:rPr>
      <w:color w:val="0000FF" w:themeColor="hyperlink"/>
      <w:u w:val="single"/>
    </w:rPr>
  </w:style>
  <w:style w:type="character" w:customStyle="1" w:styleId="MAQSTextChar1">
    <w:name w:val="MAQS Text Char1"/>
    <w:basedOn w:val="DefaultParagraphFont"/>
    <w:link w:val="MAQSText"/>
    <w:rsid w:val="00BB0D67"/>
    <w:rPr>
      <w:lang w:eastAsia="sv-SE"/>
    </w:rPr>
  </w:style>
  <w:style w:type="character" w:customStyle="1" w:styleId="Heading1Char">
    <w:name w:val="Heading 1 Char"/>
    <w:basedOn w:val="DefaultParagraphFont"/>
    <w:link w:val="Heading1"/>
    <w:uiPriority w:val="9"/>
    <w:rsid w:val="00C80B2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80B22"/>
    <w:rPr>
      <w:rFonts w:asciiTheme="majorHAnsi" w:eastAsiaTheme="majorEastAsia" w:hAnsiTheme="majorHAnsi" w:cstheme="majorBidi"/>
      <w:sz w:val="32"/>
      <w:szCs w:val="32"/>
    </w:rPr>
  </w:style>
  <w:style w:type="character" w:customStyle="1" w:styleId="Heading3Char">
    <w:name w:val="Heading 3 Char"/>
    <w:basedOn w:val="DefaultParagraphFont"/>
    <w:link w:val="Heading3"/>
    <w:uiPriority w:val="9"/>
    <w:semiHidden/>
    <w:rsid w:val="00C80B22"/>
    <w:rPr>
      <w:rFonts w:asciiTheme="majorHAnsi" w:eastAsiaTheme="majorEastAsia" w:hAnsiTheme="majorHAnsi" w:cstheme="majorBidi"/>
      <w:sz w:val="32"/>
      <w:szCs w:val="32"/>
    </w:rPr>
  </w:style>
  <w:style w:type="character" w:customStyle="1" w:styleId="Heading4Char">
    <w:name w:val="Heading 4 Char"/>
    <w:basedOn w:val="DefaultParagraphFont"/>
    <w:link w:val="Heading4"/>
    <w:uiPriority w:val="9"/>
    <w:semiHidden/>
    <w:rsid w:val="00C80B22"/>
    <w:rPr>
      <w:rFonts w:asciiTheme="majorHAnsi" w:eastAsiaTheme="majorEastAsia" w:hAnsiTheme="majorHAnsi" w:cstheme="majorBidi"/>
      <w:i/>
      <w:iCs/>
      <w:sz w:val="30"/>
      <w:szCs w:val="30"/>
    </w:rPr>
  </w:style>
  <w:style w:type="character" w:customStyle="1" w:styleId="Heading5Char">
    <w:name w:val="Heading 5 Char"/>
    <w:basedOn w:val="DefaultParagraphFont"/>
    <w:link w:val="Heading5"/>
    <w:uiPriority w:val="9"/>
    <w:semiHidden/>
    <w:rsid w:val="00C80B22"/>
    <w:rPr>
      <w:rFonts w:asciiTheme="majorHAnsi" w:eastAsiaTheme="majorEastAsia" w:hAnsiTheme="majorHAnsi" w:cstheme="majorBidi"/>
      <w:sz w:val="28"/>
      <w:szCs w:val="28"/>
    </w:rPr>
  </w:style>
  <w:style w:type="character" w:customStyle="1" w:styleId="Heading6Char">
    <w:name w:val="Heading 6 Char"/>
    <w:basedOn w:val="DefaultParagraphFont"/>
    <w:link w:val="Heading6"/>
    <w:uiPriority w:val="9"/>
    <w:semiHidden/>
    <w:rsid w:val="00C80B22"/>
    <w:rPr>
      <w:rFonts w:asciiTheme="majorHAnsi" w:eastAsiaTheme="majorEastAsia" w:hAnsiTheme="majorHAnsi" w:cstheme="majorBidi"/>
      <w:i/>
      <w:iCs/>
      <w:sz w:val="26"/>
      <w:szCs w:val="26"/>
    </w:rPr>
  </w:style>
  <w:style w:type="character" w:customStyle="1" w:styleId="Heading7Char">
    <w:name w:val="Heading 7 Char"/>
    <w:basedOn w:val="DefaultParagraphFont"/>
    <w:link w:val="Heading7"/>
    <w:uiPriority w:val="9"/>
    <w:semiHidden/>
    <w:rsid w:val="00C80B22"/>
    <w:rPr>
      <w:rFonts w:asciiTheme="majorHAnsi" w:eastAsiaTheme="majorEastAsia" w:hAnsiTheme="majorHAnsi" w:cstheme="majorBidi"/>
      <w:sz w:val="24"/>
      <w:szCs w:val="24"/>
    </w:rPr>
  </w:style>
  <w:style w:type="character" w:customStyle="1" w:styleId="Heading8Char">
    <w:name w:val="Heading 8 Char"/>
    <w:basedOn w:val="DefaultParagraphFont"/>
    <w:link w:val="Heading8"/>
    <w:uiPriority w:val="9"/>
    <w:semiHidden/>
    <w:rsid w:val="00C80B22"/>
    <w:rPr>
      <w:rFonts w:asciiTheme="majorHAnsi" w:eastAsiaTheme="majorEastAsia" w:hAnsiTheme="majorHAnsi" w:cstheme="majorBidi"/>
      <w:i/>
      <w:iCs/>
      <w:sz w:val="22"/>
      <w:szCs w:val="22"/>
    </w:rPr>
  </w:style>
  <w:style w:type="character" w:customStyle="1" w:styleId="Heading9Char">
    <w:name w:val="Heading 9 Char"/>
    <w:basedOn w:val="DefaultParagraphFont"/>
    <w:link w:val="Heading9"/>
    <w:uiPriority w:val="9"/>
    <w:semiHidden/>
    <w:rsid w:val="00C80B22"/>
    <w:rPr>
      <w:b/>
      <w:bCs/>
      <w:i/>
      <w:iCs/>
    </w:rPr>
  </w:style>
  <w:style w:type="paragraph" w:styleId="Caption">
    <w:name w:val="caption"/>
    <w:basedOn w:val="Normal"/>
    <w:next w:val="Normal"/>
    <w:uiPriority w:val="35"/>
    <w:semiHidden/>
    <w:unhideWhenUsed/>
    <w:qFormat/>
    <w:rsid w:val="00C80B22"/>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C80B22"/>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TitleChar">
    <w:name w:val="Title Char"/>
    <w:basedOn w:val="DefaultParagraphFont"/>
    <w:link w:val="Title"/>
    <w:uiPriority w:val="10"/>
    <w:rsid w:val="00C80B22"/>
    <w:rPr>
      <w:rFonts w:asciiTheme="majorHAnsi" w:eastAsiaTheme="majorEastAsia" w:hAnsiTheme="majorHAnsi" w:cstheme="majorBidi"/>
      <w:caps/>
      <w:color w:val="1F497D" w:themeColor="text2"/>
      <w:spacing w:val="30"/>
      <w:sz w:val="72"/>
      <w:szCs w:val="72"/>
    </w:rPr>
  </w:style>
  <w:style w:type="paragraph" w:styleId="Subtitle">
    <w:name w:val="Subtitle"/>
    <w:basedOn w:val="Normal"/>
    <w:next w:val="Normal"/>
    <w:link w:val="SubtitleChar"/>
    <w:uiPriority w:val="11"/>
    <w:qFormat/>
    <w:rsid w:val="00C80B22"/>
    <w:pPr>
      <w:numPr>
        <w:ilvl w:val="1"/>
      </w:numPr>
      <w:jc w:val="center"/>
    </w:pPr>
    <w:rPr>
      <w:color w:val="1F497D" w:themeColor="text2"/>
      <w:sz w:val="28"/>
      <w:szCs w:val="28"/>
    </w:rPr>
  </w:style>
  <w:style w:type="character" w:customStyle="1" w:styleId="SubtitleChar">
    <w:name w:val="Subtitle Char"/>
    <w:basedOn w:val="DefaultParagraphFont"/>
    <w:link w:val="Subtitle"/>
    <w:uiPriority w:val="11"/>
    <w:rsid w:val="00C80B22"/>
    <w:rPr>
      <w:color w:val="1F497D" w:themeColor="text2"/>
      <w:sz w:val="28"/>
      <w:szCs w:val="28"/>
    </w:rPr>
  </w:style>
  <w:style w:type="character" w:styleId="Strong">
    <w:name w:val="Strong"/>
    <w:basedOn w:val="DefaultParagraphFont"/>
    <w:uiPriority w:val="22"/>
    <w:qFormat/>
    <w:rsid w:val="00C80B22"/>
    <w:rPr>
      <w:b/>
      <w:bCs/>
    </w:rPr>
  </w:style>
  <w:style w:type="character" w:styleId="Emphasis">
    <w:name w:val="Emphasis"/>
    <w:basedOn w:val="DefaultParagraphFont"/>
    <w:uiPriority w:val="20"/>
    <w:qFormat/>
    <w:rsid w:val="00C80B22"/>
    <w:rPr>
      <w:i/>
      <w:iCs/>
      <w:color w:val="000000" w:themeColor="text1"/>
    </w:rPr>
  </w:style>
  <w:style w:type="paragraph" w:styleId="NoSpacing">
    <w:name w:val="No Spacing"/>
    <w:uiPriority w:val="1"/>
    <w:qFormat/>
    <w:rsid w:val="00C80B22"/>
    <w:pPr>
      <w:spacing w:after="0" w:line="240" w:lineRule="auto"/>
    </w:pPr>
  </w:style>
  <w:style w:type="paragraph" w:styleId="Quote">
    <w:name w:val="Quote"/>
    <w:basedOn w:val="Normal"/>
    <w:next w:val="Normal"/>
    <w:link w:val="QuoteChar"/>
    <w:uiPriority w:val="29"/>
    <w:qFormat/>
    <w:rsid w:val="00C80B22"/>
    <w:pPr>
      <w:spacing w:before="160"/>
      <w:ind w:left="720" w:right="720"/>
      <w:jc w:val="center"/>
    </w:pPr>
    <w:rPr>
      <w:i/>
      <w:iCs/>
      <w:color w:val="76923C" w:themeColor="accent3" w:themeShade="BF"/>
      <w:sz w:val="24"/>
      <w:szCs w:val="24"/>
    </w:rPr>
  </w:style>
  <w:style w:type="character" w:customStyle="1" w:styleId="QuoteChar">
    <w:name w:val="Quote Char"/>
    <w:basedOn w:val="DefaultParagraphFont"/>
    <w:link w:val="Quote"/>
    <w:uiPriority w:val="29"/>
    <w:rsid w:val="00C80B22"/>
    <w:rPr>
      <w:i/>
      <w:iCs/>
      <w:color w:val="76923C" w:themeColor="accent3" w:themeShade="BF"/>
      <w:sz w:val="24"/>
      <w:szCs w:val="24"/>
    </w:rPr>
  </w:style>
  <w:style w:type="paragraph" w:styleId="IntenseQuote">
    <w:name w:val="Intense Quote"/>
    <w:basedOn w:val="Normal"/>
    <w:next w:val="Normal"/>
    <w:link w:val="IntenseQuoteChar"/>
    <w:uiPriority w:val="30"/>
    <w:qFormat/>
    <w:rsid w:val="00C80B22"/>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IntenseQuoteChar">
    <w:name w:val="Intense Quote Char"/>
    <w:basedOn w:val="DefaultParagraphFont"/>
    <w:link w:val="IntenseQuote"/>
    <w:uiPriority w:val="30"/>
    <w:rsid w:val="00C80B22"/>
    <w:rPr>
      <w:rFonts w:asciiTheme="majorHAnsi" w:eastAsiaTheme="majorEastAsia" w:hAnsiTheme="majorHAnsi" w:cstheme="majorBidi"/>
      <w:caps/>
      <w:color w:val="365F91" w:themeColor="accent1" w:themeShade="BF"/>
      <w:sz w:val="28"/>
      <w:szCs w:val="28"/>
    </w:rPr>
  </w:style>
  <w:style w:type="character" w:styleId="SubtleEmphasis">
    <w:name w:val="Subtle Emphasis"/>
    <w:basedOn w:val="DefaultParagraphFont"/>
    <w:uiPriority w:val="19"/>
    <w:qFormat/>
    <w:rsid w:val="00C80B22"/>
    <w:rPr>
      <w:i/>
      <w:iCs/>
      <w:color w:val="595959" w:themeColor="text1" w:themeTint="A6"/>
    </w:rPr>
  </w:style>
  <w:style w:type="character" w:styleId="IntenseEmphasis">
    <w:name w:val="Intense Emphasis"/>
    <w:basedOn w:val="DefaultParagraphFont"/>
    <w:uiPriority w:val="21"/>
    <w:qFormat/>
    <w:rsid w:val="00C80B22"/>
    <w:rPr>
      <w:b/>
      <w:bCs/>
      <w:i/>
      <w:iCs/>
      <w:color w:val="auto"/>
    </w:rPr>
  </w:style>
  <w:style w:type="character" w:styleId="SubtleReference">
    <w:name w:val="Subtle Reference"/>
    <w:basedOn w:val="DefaultParagraphFont"/>
    <w:uiPriority w:val="31"/>
    <w:qFormat/>
    <w:rsid w:val="00C80B22"/>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C80B22"/>
    <w:rPr>
      <w:b/>
      <w:bCs/>
      <w:caps w:val="0"/>
      <w:smallCaps/>
      <w:color w:val="auto"/>
      <w:spacing w:val="0"/>
      <w:u w:val="single"/>
    </w:rPr>
  </w:style>
  <w:style w:type="character" w:styleId="BookTitle">
    <w:name w:val="Book Title"/>
    <w:basedOn w:val="DefaultParagraphFont"/>
    <w:uiPriority w:val="33"/>
    <w:qFormat/>
    <w:rsid w:val="00C80B22"/>
    <w:rPr>
      <w:b/>
      <w:bCs/>
      <w:caps w:val="0"/>
      <w:smallCaps/>
      <w:spacing w:val="0"/>
    </w:rPr>
  </w:style>
  <w:style w:type="paragraph" w:styleId="TOCHeading">
    <w:name w:val="TOC Heading"/>
    <w:basedOn w:val="Heading1"/>
    <w:next w:val="Normal"/>
    <w:uiPriority w:val="39"/>
    <w:semiHidden/>
    <w:unhideWhenUsed/>
    <w:qFormat/>
    <w:rsid w:val="00C80B22"/>
    <w:pPr>
      <w:outlineLvl w:val="9"/>
    </w:pPr>
  </w:style>
  <w:style w:type="character" w:styleId="UnresolvedMention">
    <w:name w:val="Unresolved Mention"/>
    <w:basedOn w:val="DefaultParagraphFont"/>
    <w:uiPriority w:val="99"/>
    <w:semiHidden/>
    <w:unhideWhenUsed/>
    <w:rsid w:val="00E631BA"/>
    <w:rPr>
      <w:color w:val="605E5C"/>
      <w:shd w:val="clear" w:color="auto" w:fill="E1DFDD"/>
    </w:rPr>
  </w:style>
  <w:style w:type="paragraph" w:styleId="Revision">
    <w:name w:val="Revision"/>
    <w:hidden/>
    <w:uiPriority w:val="99"/>
    <w:semiHidden/>
    <w:rsid w:val="00512404"/>
    <w:pPr>
      <w:spacing w:after="0" w:line="240" w:lineRule="auto"/>
    </w:pPr>
    <w:rPr>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078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kai-ly.sankovski@rakvere.e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197C8D30F96E54A93FA3F058FF48B30" ma:contentTypeVersion="4" ma:contentTypeDescription="Loo uus dokument" ma:contentTypeScope="" ma:versionID="ea0d00cc37f7917432a2a00cbace6dc1">
  <xsd:schema xmlns:xsd="http://www.w3.org/2001/XMLSchema" xmlns:xs="http://www.w3.org/2001/XMLSchema" xmlns:p="http://schemas.microsoft.com/office/2006/metadata/properties" xmlns:ns2="187e899e-0a1a-4fc5-a66a-1052d737bac7" xmlns:ns3="8def5462-f47b-4fcd-8951-4ac50b4cf768" targetNamespace="http://schemas.microsoft.com/office/2006/metadata/properties" ma:root="true" ma:fieldsID="23028b760448c78bb6ca8b5309acc52a" ns2:_="" ns3:_="">
    <xsd:import namespace="187e899e-0a1a-4fc5-a66a-1052d737bac7"/>
    <xsd:import namespace="8def5462-f47b-4fcd-8951-4ac50b4cf7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7e899e-0a1a-4fc5-a66a-1052d737ba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def5462-f47b-4fcd-8951-4ac50b4cf768"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64D80E-8DD6-4534-9419-74A3AC2DA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7e899e-0a1a-4fc5-a66a-1052d737bac7"/>
    <ds:schemaRef ds:uri="8def5462-f47b-4fcd-8951-4ac50b4cf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F00C5-F6F8-44C9-A64B-8018E7159CA6}">
  <ds:schemaRefs>
    <ds:schemaRef ds:uri="http://schemas.microsoft.com/sharepoint/v3/contenttype/forms"/>
  </ds:schemaRefs>
</ds:datastoreItem>
</file>

<file path=customXml/itemProps3.xml><?xml version="1.0" encoding="utf-8"?>
<ds:datastoreItem xmlns:ds="http://schemas.openxmlformats.org/officeDocument/2006/customXml" ds:itemID="{FB28BA2B-4E7D-49DE-A7B6-8FB4FBAF0101}">
  <ds:schemaRefs>
    <ds:schemaRef ds:uri="http://schemas.openxmlformats.org/officeDocument/2006/bibliography"/>
  </ds:schemaRefs>
</ds:datastoreItem>
</file>

<file path=customXml/itemProps4.xml><?xml version="1.0" encoding="utf-8"?>
<ds:datastoreItem xmlns:ds="http://schemas.openxmlformats.org/officeDocument/2006/customXml" ds:itemID="{1128DD0B-D7D4-4FC9-ADB4-E484C4C186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Pages>
  <Words>1469</Words>
  <Characters>8525</Characters>
  <Application>Microsoft Office Word</Application>
  <DocSecurity>0</DocSecurity>
  <Lines>71</Lines>
  <Paragraphs>19</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Timo Kullerkupp</dc:creator>
  <cp:lastModifiedBy>Kai-Ly Sankovski</cp:lastModifiedBy>
  <cp:revision>29</cp:revision>
  <dcterms:created xsi:type="dcterms:W3CDTF">2025-02-14T06:48:00Z</dcterms:created>
  <dcterms:modified xsi:type="dcterms:W3CDTF">2025-02-17T14:02:00Z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0x010100D197C8D30F96E54A93FA3F058FF48B30</vt:lpwstr>
  </property>
  <property fmtid="{D5CDD505-2E9C-101B-9397-08002B2CF9AE}" pid="3" name="Order">
    <vt:r8>15500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